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FD25" w14:textId="4117E1E3" w:rsidR="0016079B" w:rsidRPr="002B3324" w:rsidRDefault="001F0294" w:rsidP="00FA58FE">
      <w:pPr>
        <w:pStyle w:val="berschrift1"/>
        <w:tabs>
          <w:tab w:val="left" w:pos="5670"/>
          <w:tab w:val="left" w:pos="8505"/>
          <w:tab w:val="left" w:pos="8789"/>
        </w:tabs>
        <w:spacing w:before="120" w:after="120" w:line="360" w:lineRule="auto"/>
        <w:ind w:left="567" w:right="1057"/>
        <w:jc w:val="center"/>
        <w:rPr>
          <w:rFonts w:ascii="Arial" w:hAnsi="Arial" w:cs="Arial"/>
        </w:rPr>
      </w:pPr>
      <w:r w:rsidRPr="002B3324">
        <w:rPr>
          <w:rFonts w:ascii="Arial" w:hAnsi="Arial" w:cs="Arial"/>
          <w:w w:val="95"/>
        </w:rPr>
        <w:t>BEKANNTMACHUNG</w:t>
      </w:r>
      <w:r w:rsidRPr="002B3324">
        <w:rPr>
          <w:rFonts w:ascii="Arial" w:hAnsi="Arial" w:cs="Arial"/>
          <w:w w:val="95"/>
        </w:rPr>
        <w:tab/>
      </w:r>
      <w:r w:rsidRPr="002B3324">
        <w:rPr>
          <w:rFonts w:ascii="Arial" w:hAnsi="Arial" w:cs="Arial"/>
        </w:rPr>
        <w:t>AVVISO</w:t>
      </w:r>
    </w:p>
    <w:p w14:paraId="107B401F" w14:textId="77777777" w:rsidR="0016079B" w:rsidRPr="002B3324" w:rsidRDefault="0016079B" w:rsidP="00FA58FE">
      <w:pPr>
        <w:spacing w:before="120" w:after="120" w:line="360" w:lineRule="auto"/>
        <w:ind w:right="-77"/>
        <w:jc w:val="center"/>
        <w:rPr>
          <w:sz w:val="20"/>
          <w:szCs w:val="20"/>
        </w:rPr>
        <w:sectPr w:rsidR="0016079B" w:rsidRPr="002B3324" w:rsidSect="008573B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380" w:right="1120" w:bottom="280" w:left="940" w:header="0" w:footer="0" w:gutter="0"/>
          <w:cols w:space="720"/>
          <w:formProt w:val="0"/>
          <w:titlePg/>
          <w:docGrid w:linePitch="600" w:charSpace="36864"/>
        </w:sectPr>
      </w:pPr>
    </w:p>
    <w:p w14:paraId="6357AA45" w14:textId="77777777" w:rsidR="0016079B" w:rsidRPr="002B3324" w:rsidRDefault="0016079B" w:rsidP="00FA58FE">
      <w:pPr>
        <w:pStyle w:val="Textkrper"/>
        <w:spacing w:before="120" w:after="120" w:line="360" w:lineRule="auto"/>
      </w:pPr>
    </w:p>
    <w:tbl>
      <w:tblPr>
        <w:tblStyle w:val="TableNormal"/>
        <w:tblW w:w="9846" w:type="dxa"/>
        <w:tblLook w:val="04A0" w:firstRow="1" w:lastRow="0" w:firstColumn="1" w:lastColumn="0" w:noHBand="0" w:noVBand="1"/>
      </w:tblPr>
      <w:tblGrid>
        <w:gridCol w:w="4924"/>
        <w:gridCol w:w="4922"/>
      </w:tblGrid>
      <w:tr w:rsidR="00403942" w:rsidRPr="002B3324" w14:paraId="20437603" w14:textId="77777777" w:rsidTr="00EB7D32">
        <w:trPr>
          <w:trHeight w:val="1422"/>
        </w:trPr>
        <w:tc>
          <w:tcPr>
            <w:tcW w:w="4924" w:type="dxa"/>
            <w:shd w:val="clear" w:color="auto" w:fill="E6E6E6"/>
            <w:vAlign w:val="center"/>
          </w:tcPr>
          <w:p w14:paraId="232E56EC" w14:textId="0E16714C" w:rsidR="00732689" w:rsidRPr="002B3324" w:rsidRDefault="008821DD" w:rsidP="002B3324">
            <w:pPr>
              <w:pStyle w:val="Textkrper"/>
              <w:suppressLineNumbers/>
              <w:spacing w:before="120" w:after="120" w:line="360" w:lineRule="auto"/>
              <w:ind w:left="170" w:right="113"/>
              <w:jc w:val="center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lang w:val="de-DE"/>
              </w:rPr>
              <w:t>ÖFFENTL</w:t>
            </w:r>
            <w:r w:rsidR="00F12A6B" w:rsidRPr="002B3324">
              <w:rPr>
                <w:b/>
                <w:bCs/>
                <w:lang w:val="de-DE"/>
              </w:rPr>
              <w:t>I</w:t>
            </w:r>
            <w:r w:rsidRPr="002B3324">
              <w:rPr>
                <w:b/>
                <w:bCs/>
                <w:lang w:val="de-DE"/>
              </w:rPr>
              <w:t>CHE BEKANNTMACHUNG ZUR MAKRT</w:t>
            </w:r>
            <w:r w:rsidR="000C4C19" w:rsidRPr="002B3324">
              <w:rPr>
                <w:b/>
                <w:bCs/>
                <w:lang w:val="de-DE"/>
              </w:rPr>
              <w:t>ER</w:t>
            </w:r>
            <w:r w:rsidRPr="002B3324">
              <w:rPr>
                <w:b/>
                <w:bCs/>
                <w:lang w:val="de-DE"/>
              </w:rPr>
              <w:t xml:space="preserve">FORSCHUNG </w:t>
            </w:r>
          </w:p>
        </w:tc>
        <w:tc>
          <w:tcPr>
            <w:tcW w:w="4922" w:type="dxa"/>
            <w:shd w:val="clear" w:color="auto" w:fill="E6E6E6"/>
            <w:vAlign w:val="center"/>
          </w:tcPr>
          <w:p w14:paraId="43C96564" w14:textId="0B5C8C71" w:rsidR="008E0211" w:rsidRPr="002B3324" w:rsidRDefault="00F5076A" w:rsidP="002B3324">
            <w:pPr>
              <w:pStyle w:val="Tabelleninhalt"/>
              <w:tabs>
                <w:tab w:val="left" w:pos="171"/>
              </w:tabs>
              <w:spacing w:before="120" w:after="120" w:line="360" w:lineRule="auto"/>
              <w:ind w:left="170" w:right="113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lang w:val="it-IT"/>
              </w:rPr>
              <w:t xml:space="preserve">AVVISO PUBBLICO PER INDAGINE DI MERCATO </w:t>
            </w:r>
          </w:p>
        </w:tc>
      </w:tr>
      <w:tr w:rsidR="002B3324" w:rsidRPr="002B3324" w14:paraId="383C0C5E" w14:textId="77777777" w:rsidTr="00EB7D32">
        <w:trPr>
          <w:trHeight w:val="1422"/>
        </w:trPr>
        <w:tc>
          <w:tcPr>
            <w:tcW w:w="4924" w:type="dxa"/>
            <w:shd w:val="clear" w:color="auto" w:fill="E6E6E6"/>
            <w:vAlign w:val="center"/>
          </w:tcPr>
          <w:p w14:paraId="46F796DD" w14:textId="69E70B6A" w:rsidR="002B3324" w:rsidRPr="002B3324" w:rsidRDefault="002B3324" w:rsidP="002B3324">
            <w:pPr>
              <w:pStyle w:val="Textkrper"/>
              <w:suppressLineNumbers/>
              <w:spacing w:before="120" w:after="120" w:line="360" w:lineRule="auto"/>
              <w:ind w:left="170" w:right="113"/>
              <w:jc w:val="center"/>
              <w:rPr>
                <w:b/>
                <w:bCs/>
                <w:lang w:val="it-IT"/>
              </w:rPr>
            </w:pPr>
            <w:r w:rsidRPr="002B3324">
              <w:rPr>
                <w:b/>
                <w:bCs/>
                <w:highlight w:val="yellow"/>
                <w:lang w:val="it-IT"/>
              </w:rPr>
              <w:t>xxxxxxxxxxxxxxxxxxx</w:t>
            </w:r>
          </w:p>
        </w:tc>
        <w:tc>
          <w:tcPr>
            <w:tcW w:w="4922" w:type="dxa"/>
            <w:shd w:val="clear" w:color="auto" w:fill="E6E6E6"/>
            <w:vAlign w:val="center"/>
          </w:tcPr>
          <w:p w14:paraId="23636C3C" w14:textId="4285056E" w:rsidR="002B3324" w:rsidRPr="002B3324" w:rsidRDefault="002B3324" w:rsidP="002B3324">
            <w:pPr>
              <w:pStyle w:val="Tabelleninhalt"/>
              <w:tabs>
                <w:tab w:val="left" w:pos="171"/>
              </w:tabs>
              <w:spacing w:before="120" w:after="120" w:line="360" w:lineRule="auto"/>
              <w:ind w:left="170" w:right="113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highlight w:val="yellow"/>
                <w:lang w:val="it-IT"/>
              </w:rPr>
              <w:t>xxxxxxxxxxxxxxxxxxx</w:t>
            </w:r>
          </w:p>
        </w:tc>
      </w:tr>
    </w:tbl>
    <w:p w14:paraId="57130BE8" w14:textId="77777777" w:rsidR="0016079B" w:rsidRPr="002B3324" w:rsidRDefault="0016079B" w:rsidP="00FA58FE">
      <w:pPr>
        <w:pStyle w:val="Textkrper"/>
        <w:spacing w:before="120" w:after="120" w:line="360" w:lineRule="auto"/>
        <w:jc w:val="left"/>
        <w:rPr>
          <w:b/>
          <w:lang w:val="it-IT"/>
        </w:rPr>
      </w:pPr>
    </w:p>
    <w:tbl>
      <w:tblPr>
        <w:tblStyle w:val="TableNormal"/>
        <w:tblW w:w="9846" w:type="dxa"/>
        <w:tblLook w:val="04A0" w:firstRow="1" w:lastRow="0" w:firstColumn="1" w:lastColumn="0" w:noHBand="0" w:noVBand="1"/>
      </w:tblPr>
      <w:tblGrid>
        <w:gridCol w:w="4924"/>
        <w:gridCol w:w="4922"/>
      </w:tblGrid>
      <w:tr w:rsidR="0016079B" w:rsidRPr="002B3324" w14:paraId="37D74E4E" w14:textId="77777777" w:rsidTr="00FA58FE">
        <w:tc>
          <w:tcPr>
            <w:tcW w:w="4924" w:type="dxa"/>
            <w:shd w:val="clear" w:color="auto" w:fill="auto"/>
          </w:tcPr>
          <w:p w14:paraId="10BCB3AD" w14:textId="16E1C1BC" w:rsidR="0016079B" w:rsidRPr="002B3324" w:rsidRDefault="001F0294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lang w:val="de-DE"/>
              </w:rPr>
              <w:t>Nach Einsichtnahme in das G</w:t>
            </w:r>
            <w:r w:rsidR="0008149A" w:rsidRPr="002B3324">
              <w:rPr>
                <w:lang w:val="de-DE"/>
              </w:rPr>
              <w:t>v</w:t>
            </w:r>
            <w:r w:rsidRPr="002B3324">
              <w:rPr>
                <w:lang w:val="de-DE"/>
              </w:rPr>
              <w:t xml:space="preserve">D Nr. 50/2016, </w:t>
            </w:r>
            <w:r w:rsidR="00677C45" w:rsidRPr="002B3324">
              <w:rPr>
                <w:lang w:val="de-DE"/>
              </w:rPr>
              <w:t>und</w:t>
            </w:r>
            <w:r w:rsidRPr="002B3324">
              <w:rPr>
                <w:lang w:val="de-DE"/>
              </w:rPr>
              <w:t xml:space="preserve"> das LG 16/2015</w:t>
            </w:r>
          </w:p>
        </w:tc>
        <w:tc>
          <w:tcPr>
            <w:tcW w:w="4922" w:type="dxa"/>
            <w:shd w:val="clear" w:color="auto" w:fill="auto"/>
          </w:tcPr>
          <w:p w14:paraId="3245B902" w14:textId="7E25C7B7" w:rsidR="0016079B" w:rsidRPr="002B3324" w:rsidRDefault="001F0294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  <w:lang w:val="it-IT"/>
              </w:rPr>
            </w:pPr>
            <w:r w:rsidRPr="002B3324">
              <w:rPr>
                <w:sz w:val="20"/>
                <w:szCs w:val="20"/>
                <w:lang w:val="it-IT"/>
              </w:rPr>
              <w:t>Visto il D.Lgs. n. 50/2016,</w:t>
            </w:r>
            <w:r w:rsidR="00677C45" w:rsidRPr="002B3324">
              <w:rPr>
                <w:sz w:val="20"/>
                <w:szCs w:val="20"/>
                <w:lang w:val="it-IT"/>
              </w:rPr>
              <w:t xml:space="preserve"> e </w:t>
            </w:r>
            <w:r w:rsidRPr="002B3324">
              <w:rPr>
                <w:sz w:val="20"/>
                <w:szCs w:val="20"/>
                <w:lang w:val="it-IT"/>
              </w:rPr>
              <w:t>la L.P. n. 16/2015,</w:t>
            </w:r>
          </w:p>
        </w:tc>
      </w:tr>
      <w:tr w:rsidR="0016079B" w:rsidRPr="002B3324" w14:paraId="3D872986" w14:textId="77777777" w:rsidTr="00FA58FE">
        <w:tc>
          <w:tcPr>
            <w:tcW w:w="4924" w:type="dxa"/>
            <w:shd w:val="clear" w:color="auto" w:fill="auto"/>
          </w:tcPr>
          <w:p w14:paraId="2713C4F1" w14:textId="5B14DB2F" w:rsidR="0016079B" w:rsidRPr="002B3324" w:rsidRDefault="0008149A" w:rsidP="00FA58FE">
            <w:pPr>
              <w:pStyle w:val="Textkrper"/>
              <w:suppressLineNumbers/>
              <w:spacing w:before="120" w:after="120" w:line="360" w:lineRule="auto"/>
              <w:ind w:left="170" w:right="113"/>
              <w:jc w:val="center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lang w:val="de-DE"/>
              </w:rPr>
              <w:t>wird folgendes bekanntgegeben</w:t>
            </w:r>
          </w:p>
        </w:tc>
        <w:tc>
          <w:tcPr>
            <w:tcW w:w="4922" w:type="dxa"/>
            <w:shd w:val="clear" w:color="auto" w:fill="auto"/>
          </w:tcPr>
          <w:p w14:paraId="3C770853" w14:textId="77777777" w:rsidR="0016079B" w:rsidRPr="002B3324" w:rsidRDefault="001F0294" w:rsidP="00FA58FE">
            <w:pPr>
              <w:pStyle w:val="Tabelleninhalt"/>
              <w:spacing w:before="120" w:after="120" w:line="360" w:lineRule="auto"/>
              <w:ind w:left="170" w:right="113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lang w:val="it-IT"/>
              </w:rPr>
              <w:t>Si rende noto</w:t>
            </w:r>
          </w:p>
        </w:tc>
      </w:tr>
      <w:tr w:rsidR="0016079B" w:rsidRPr="002B3324" w14:paraId="1372789A" w14:textId="77777777" w:rsidTr="00FA58FE">
        <w:tc>
          <w:tcPr>
            <w:tcW w:w="4924" w:type="dxa"/>
            <w:shd w:val="clear" w:color="auto" w:fill="auto"/>
          </w:tcPr>
          <w:p w14:paraId="6292405E" w14:textId="452FE987" w:rsidR="0016079B" w:rsidRPr="002B3324" w:rsidRDefault="00677C45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lang w:val="de-DE"/>
              </w:rPr>
              <w:t>Die vorliegende Bekanntmachung ist erforderlich, um die Marktsituation, die potenziellen Konkurrenten, die interessierten Teilnehmer und die dazugehörigen subjektiven Eigenschaften zu ermitteln.</w:t>
            </w:r>
          </w:p>
        </w:tc>
        <w:tc>
          <w:tcPr>
            <w:tcW w:w="4922" w:type="dxa"/>
            <w:shd w:val="clear" w:color="auto" w:fill="auto"/>
          </w:tcPr>
          <w:p w14:paraId="1FBC3CBA" w14:textId="4FCE1401" w:rsidR="0016079B" w:rsidRPr="002B3324" w:rsidRDefault="00677C45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  <w:lang w:val="it-IT"/>
              </w:rPr>
            </w:pPr>
            <w:r w:rsidRPr="002B3324">
              <w:rPr>
                <w:sz w:val="20"/>
                <w:szCs w:val="20"/>
                <w:lang w:val="it-IT"/>
              </w:rPr>
              <w:t>Il presente avviso è preordinato a conoscere l’assetto del mercato di riferimento, i potenziali concorrenti, gli operatori interessati e le relative caratteristiche soggettive.</w:t>
            </w:r>
          </w:p>
        </w:tc>
      </w:tr>
      <w:tr w:rsidR="0016079B" w:rsidRPr="002B3324" w14:paraId="403E0F6F" w14:textId="77777777" w:rsidTr="00FA58FE">
        <w:tc>
          <w:tcPr>
            <w:tcW w:w="4924" w:type="dxa"/>
            <w:shd w:val="clear" w:color="auto" w:fill="auto"/>
          </w:tcPr>
          <w:p w14:paraId="2B880452" w14:textId="77777777" w:rsidR="0016079B" w:rsidRPr="002B3324" w:rsidRDefault="001F0294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lang w:val="de-DE"/>
              </w:rPr>
              <w:t>1. Beschreibung</w:t>
            </w:r>
          </w:p>
        </w:tc>
        <w:tc>
          <w:tcPr>
            <w:tcW w:w="4922" w:type="dxa"/>
            <w:shd w:val="clear" w:color="auto" w:fill="auto"/>
          </w:tcPr>
          <w:p w14:paraId="1C1A83C6" w14:textId="77777777" w:rsidR="0016079B" w:rsidRPr="002B3324" w:rsidRDefault="001F0294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lang w:val="it-IT"/>
              </w:rPr>
              <w:t>1. Descrizione</w:t>
            </w:r>
          </w:p>
        </w:tc>
      </w:tr>
      <w:tr w:rsidR="0016079B" w:rsidRPr="002B3324" w14:paraId="432F4BFE" w14:textId="77777777" w:rsidTr="00FA58FE">
        <w:tc>
          <w:tcPr>
            <w:tcW w:w="4924" w:type="dxa"/>
            <w:shd w:val="clear" w:color="auto" w:fill="auto"/>
          </w:tcPr>
          <w:p w14:paraId="7241E7A8" w14:textId="2E9278AD" w:rsidR="00677C45" w:rsidRPr="002B3324" w:rsidRDefault="008573B5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b/>
                <w:bCs/>
                <w:lang w:val="de-DE"/>
              </w:rPr>
              <w:t xml:space="preserve">Das </w:t>
            </w:r>
            <w:r w:rsidR="002B3324" w:rsidRPr="002B3324">
              <w:rPr>
                <w:b/>
                <w:bCs/>
                <w:highlight w:val="yellow"/>
                <w:lang w:val="de-DE"/>
              </w:rPr>
              <w:t>xxxxxxxxxxxxxxx</w:t>
            </w:r>
            <w:r w:rsidR="002B3324" w:rsidRPr="002B3324">
              <w:rPr>
                <w:b/>
                <w:bCs/>
                <w:lang w:val="de-DE"/>
              </w:rPr>
              <w:t xml:space="preserve"> </w:t>
            </w:r>
            <w:r w:rsidRPr="002B3324">
              <w:rPr>
                <w:b/>
                <w:bCs/>
                <w:lang w:val="de-DE"/>
              </w:rPr>
              <w:t xml:space="preserve">(in der Folge auch Vergabestelle oder auftraggebende Verwaltung) mit Sitz in </w:t>
            </w:r>
            <w:r w:rsidR="002B3324" w:rsidRPr="002B3324">
              <w:rPr>
                <w:b/>
                <w:bCs/>
                <w:highlight w:val="yellow"/>
                <w:lang w:val="de-DE"/>
              </w:rPr>
              <w:t>xxxxxxxxxxxxxxx</w:t>
            </w:r>
            <w:r w:rsidR="002B3324" w:rsidRPr="002B3324">
              <w:rPr>
                <w:b/>
                <w:bCs/>
                <w:lang w:val="de-DE"/>
              </w:rPr>
              <w:t xml:space="preserve"> </w:t>
            </w:r>
            <w:r w:rsidRPr="002B3324">
              <w:rPr>
                <w:b/>
                <w:bCs/>
                <w:lang w:val="de-DE"/>
              </w:rPr>
              <w:t xml:space="preserve">(BZ), zertifizierte E-Mail-Adresse (PEC) </w:t>
            </w:r>
            <w:r w:rsidR="002B3324" w:rsidRPr="002B3324">
              <w:rPr>
                <w:b/>
                <w:bCs/>
                <w:highlight w:val="yellow"/>
                <w:lang w:val="de-DE"/>
              </w:rPr>
              <w:t>xxxxxxxxxxxxxxx</w:t>
            </w:r>
            <w:r w:rsidRPr="002B3324">
              <w:rPr>
                <w:b/>
                <w:bCs/>
                <w:lang w:val="de-DE"/>
              </w:rPr>
              <w:t xml:space="preserve"> </w:t>
            </w:r>
            <w:r w:rsidR="00677C45" w:rsidRPr="002B3324">
              <w:rPr>
                <w:lang w:val="de-DE"/>
              </w:rPr>
              <w:t>beabsichtigt unter Berücksichtigung der Prinzipien der Nicht</w:t>
            </w:r>
            <w:r w:rsidR="0008149A" w:rsidRPr="002B3324">
              <w:rPr>
                <w:lang w:val="de-DE"/>
              </w:rPr>
              <w:t>d</w:t>
            </w:r>
            <w:r w:rsidR="00677C45" w:rsidRPr="002B3324">
              <w:rPr>
                <w:lang w:val="de-DE"/>
              </w:rPr>
              <w:t xml:space="preserve">iskriminierung, </w:t>
            </w:r>
            <w:r w:rsidR="0008149A" w:rsidRPr="002B3324">
              <w:rPr>
                <w:lang w:val="de-DE"/>
              </w:rPr>
              <w:t>Gleichbehandlung</w:t>
            </w:r>
            <w:r w:rsidR="00677C45" w:rsidRPr="002B3324">
              <w:rPr>
                <w:lang w:val="de-DE"/>
              </w:rPr>
              <w:t xml:space="preserve">, Proportionalität und Transparenz die </w:t>
            </w:r>
            <w:r w:rsidR="0008149A" w:rsidRPr="002B3324">
              <w:rPr>
                <w:lang w:val="de-DE"/>
              </w:rPr>
              <w:t>Wirtschaftsteilnehmer</w:t>
            </w:r>
            <w:r w:rsidR="00677C45" w:rsidRPr="002B3324">
              <w:rPr>
                <w:lang w:val="de-DE"/>
              </w:rPr>
              <w:t xml:space="preserve"> zum betreffenden </w:t>
            </w:r>
            <w:r w:rsidR="008E0211" w:rsidRPr="002B3324">
              <w:rPr>
                <w:lang w:val="de-DE"/>
              </w:rPr>
              <w:t>Verfahren</w:t>
            </w:r>
            <w:r w:rsidR="00677C45" w:rsidRPr="002B3324">
              <w:rPr>
                <w:lang w:val="de-DE"/>
              </w:rPr>
              <w:t xml:space="preserve"> für folgende Leistungen einzuladen:</w:t>
            </w:r>
          </w:p>
          <w:p w14:paraId="67E74ED9" w14:textId="11B78404" w:rsidR="00E84B25" w:rsidRPr="002B3324" w:rsidRDefault="002B3324" w:rsidP="00403942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highlight w:val="yellow"/>
                <w:lang w:val="it-IT"/>
              </w:rPr>
              <w:t>xxxxxxxxxxxxxxx</w:t>
            </w:r>
          </w:p>
        </w:tc>
        <w:tc>
          <w:tcPr>
            <w:tcW w:w="4922" w:type="dxa"/>
            <w:shd w:val="clear" w:color="auto" w:fill="auto"/>
          </w:tcPr>
          <w:p w14:paraId="4B6D313B" w14:textId="020DCA2B" w:rsidR="00677C45" w:rsidRDefault="008573B5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lang w:val="it-IT"/>
              </w:rPr>
              <w:t xml:space="preserve">Il </w:t>
            </w:r>
            <w:r w:rsidR="002B3324" w:rsidRPr="002B3324">
              <w:rPr>
                <w:b/>
                <w:bCs/>
                <w:sz w:val="20"/>
                <w:szCs w:val="20"/>
                <w:highlight w:val="yellow"/>
                <w:lang w:val="it-IT"/>
              </w:rPr>
              <w:t>xxxxxxxxxxxxxxx</w:t>
            </w:r>
            <w:r w:rsidRPr="002B3324">
              <w:rPr>
                <w:b/>
                <w:bCs/>
                <w:sz w:val="20"/>
                <w:szCs w:val="20"/>
                <w:lang w:val="it-IT"/>
              </w:rPr>
              <w:t xml:space="preserve"> (di seguito anche stazione appaltante o amministrazione affidataria), con sede in </w:t>
            </w:r>
            <w:r w:rsidR="002B3324" w:rsidRPr="002B3324">
              <w:rPr>
                <w:b/>
                <w:bCs/>
                <w:sz w:val="20"/>
                <w:szCs w:val="20"/>
                <w:highlight w:val="yellow"/>
                <w:lang w:val="it-IT"/>
              </w:rPr>
              <w:t>xxxxxxxxxxxxxxx</w:t>
            </w:r>
            <w:r w:rsidRPr="002B3324">
              <w:rPr>
                <w:b/>
                <w:bCs/>
                <w:sz w:val="20"/>
                <w:szCs w:val="20"/>
                <w:lang w:val="it-IT"/>
              </w:rPr>
              <w:t xml:space="preserve"> (BZ), indirizzo di posta elettronica certificata (PEC) </w:t>
            </w:r>
            <w:r w:rsidR="002B3324" w:rsidRPr="002B3324">
              <w:rPr>
                <w:b/>
                <w:bCs/>
                <w:sz w:val="20"/>
                <w:szCs w:val="20"/>
                <w:highlight w:val="yellow"/>
                <w:lang w:val="it-IT"/>
              </w:rPr>
              <w:t>xxxxxxxxxxxxxxx</w:t>
            </w:r>
            <w:r w:rsidR="00732689" w:rsidRPr="002B3324">
              <w:rPr>
                <w:sz w:val="20"/>
                <w:szCs w:val="20"/>
                <w:lang w:val="it-IT"/>
              </w:rPr>
              <w:t xml:space="preserve"> </w:t>
            </w:r>
            <w:r w:rsidRPr="002B3324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677C45" w:rsidRPr="002B3324">
              <w:rPr>
                <w:sz w:val="20"/>
                <w:szCs w:val="20"/>
                <w:lang w:val="it-IT"/>
              </w:rPr>
              <w:t>intende individuare, nel rispetto dei principi di non discriminazione, parità di trattamento, proporzionalità e trasparenza, gli operatori economici da invitare alla relativa procedura per le prestazioni seguenti:</w:t>
            </w:r>
          </w:p>
          <w:p w14:paraId="66117377" w14:textId="77777777" w:rsidR="002B3324" w:rsidRPr="002B3324" w:rsidRDefault="002B3324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  <w:lang w:val="it-IT"/>
              </w:rPr>
            </w:pPr>
          </w:p>
          <w:p w14:paraId="2FC8BE0A" w14:textId="72E37282" w:rsidR="0016079B" w:rsidRPr="002B3324" w:rsidRDefault="002B3324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it-IT"/>
              </w:rPr>
            </w:pPr>
            <w:r w:rsidRPr="002B3324">
              <w:rPr>
                <w:b/>
                <w:bCs/>
                <w:highlight w:val="yellow"/>
                <w:lang w:val="it-IT"/>
              </w:rPr>
              <w:t>xxxxxxxxxxxxxxx</w:t>
            </w:r>
          </w:p>
        </w:tc>
      </w:tr>
      <w:tr w:rsidR="0016079B" w:rsidRPr="002B3324" w14:paraId="27882979" w14:textId="77777777" w:rsidTr="00FA58FE">
        <w:tc>
          <w:tcPr>
            <w:tcW w:w="4924" w:type="dxa"/>
            <w:shd w:val="clear" w:color="auto" w:fill="auto"/>
          </w:tcPr>
          <w:p w14:paraId="06779A88" w14:textId="020DB9B9" w:rsidR="0016079B" w:rsidRPr="002B3324" w:rsidRDefault="00677C45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lang w:val="de-DE"/>
              </w:rPr>
              <w:t>2</w:t>
            </w:r>
            <w:r w:rsidR="001F0294" w:rsidRPr="002B3324">
              <w:rPr>
                <w:b/>
                <w:bCs/>
                <w:lang w:val="de-DE"/>
              </w:rPr>
              <w:t xml:space="preserve">. Betrag und Eigenschaften der </w:t>
            </w:r>
            <w:r w:rsidR="00A53881" w:rsidRPr="002B3324">
              <w:rPr>
                <w:b/>
                <w:bCs/>
                <w:lang w:val="de-DE"/>
              </w:rPr>
              <w:t>Lieferung</w:t>
            </w:r>
          </w:p>
        </w:tc>
        <w:tc>
          <w:tcPr>
            <w:tcW w:w="4922" w:type="dxa"/>
            <w:shd w:val="clear" w:color="auto" w:fill="auto"/>
          </w:tcPr>
          <w:p w14:paraId="357012A6" w14:textId="092CE4A6" w:rsidR="0016079B" w:rsidRPr="002B3324" w:rsidRDefault="00677C45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lang w:val="it-IT"/>
              </w:rPr>
              <w:t>2</w:t>
            </w:r>
            <w:r w:rsidR="001F0294" w:rsidRPr="002B3324">
              <w:rPr>
                <w:b/>
                <w:bCs/>
                <w:sz w:val="20"/>
                <w:szCs w:val="20"/>
                <w:lang w:val="it-IT"/>
              </w:rPr>
              <w:t>. Importo e caratteristiche del</w:t>
            </w:r>
            <w:r w:rsidR="00A53881" w:rsidRPr="002B3324">
              <w:rPr>
                <w:b/>
                <w:bCs/>
                <w:sz w:val="20"/>
                <w:szCs w:val="20"/>
                <w:lang w:val="it-IT"/>
              </w:rPr>
              <w:t>la fornitura</w:t>
            </w:r>
          </w:p>
        </w:tc>
      </w:tr>
      <w:tr w:rsidR="0016079B" w:rsidRPr="002B3324" w14:paraId="79DD88DE" w14:textId="77777777" w:rsidTr="00FA58FE">
        <w:trPr>
          <w:trHeight w:val="809"/>
        </w:trPr>
        <w:tc>
          <w:tcPr>
            <w:tcW w:w="4924" w:type="dxa"/>
            <w:shd w:val="clear" w:color="auto" w:fill="auto"/>
          </w:tcPr>
          <w:p w14:paraId="70085F48" w14:textId="77777777" w:rsidR="0016079B" w:rsidRPr="002B3324" w:rsidRDefault="00E11CA6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b/>
                <w:bCs/>
                <w:lang w:val="de-DE"/>
              </w:rPr>
              <w:t xml:space="preserve">Haupt </w:t>
            </w:r>
            <w:r w:rsidR="001F0294" w:rsidRPr="002B3324">
              <w:rPr>
                <w:b/>
                <w:bCs/>
                <w:lang w:val="de-DE"/>
              </w:rPr>
              <w:t>CPV Kodex:</w:t>
            </w:r>
            <w:r w:rsidR="001F0294" w:rsidRPr="002B3324">
              <w:rPr>
                <w:lang w:val="de-DE"/>
              </w:rPr>
              <w:t xml:space="preserve"> </w:t>
            </w:r>
          </w:p>
          <w:p w14:paraId="2C38A6F2" w14:textId="77777777" w:rsidR="002B3324" w:rsidRPr="002B3324" w:rsidRDefault="002B3324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b/>
                <w:bCs/>
                <w:sz w:val="20"/>
                <w:szCs w:val="20"/>
                <w:lang w:val="de-DE"/>
              </w:rPr>
            </w:pPr>
            <w:r w:rsidRPr="002B3324">
              <w:rPr>
                <w:b/>
                <w:bCs/>
                <w:sz w:val="20"/>
                <w:szCs w:val="20"/>
                <w:highlight w:val="yellow"/>
                <w:lang w:val="de-DE"/>
              </w:rPr>
              <w:t>xxxxxxxxxxxxxxx</w:t>
            </w:r>
            <w:r w:rsidRPr="002B3324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  <w:p w14:paraId="1173548C" w14:textId="0E15CE7F" w:rsidR="003654AF" w:rsidRPr="002B3324" w:rsidRDefault="002B3324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  <w:lang w:val="de-DE"/>
              </w:rPr>
            </w:pPr>
            <w:r w:rsidRPr="002B3324">
              <w:rPr>
                <w:b/>
                <w:bCs/>
                <w:sz w:val="20"/>
                <w:szCs w:val="20"/>
                <w:highlight w:val="yellow"/>
                <w:lang w:val="it-IT"/>
              </w:rPr>
              <w:t>xxxxxxxxxxxxxxx</w:t>
            </w:r>
            <w:r w:rsidRPr="002B3324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2B3324">
              <w:rPr>
                <w:sz w:val="20"/>
                <w:szCs w:val="20"/>
                <w:lang w:val="it-IT"/>
              </w:rPr>
              <w:t>Di</w:t>
            </w:r>
            <w:r w:rsidR="00B84028" w:rsidRPr="002B3324">
              <w:rPr>
                <w:sz w:val="20"/>
                <w:szCs w:val="20"/>
                <w:lang w:val="de-DE"/>
              </w:rPr>
              <w:t>enste</w:t>
            </w:r>
          </w:p>
        </w:tc>
        <w:tc>
          <w:tcPr>
            <w:tcW w:w="4922" w:type="dxa"/>
            <w:shd w:val="clear" w:color="auto" w:fill="auto"/>
          </w:tcPr>
          <w:p w14:paraId="6703EE18" w14:textId="77777777" w:rsidR="00F5076A" w:rsidRPr="002B3324" w:rsidRDefault="001F0294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lang w:val="it-IT"/>
              </w:rPr>
              <w:t>Codice CPV</w:t>
            </w:r>
            <w:r w:rsidR="00E11CA6" w:rsidRPr="002B3324">
              <w:rPr>
                <w:b/>
                <w:bCs/>
                <w:sz w:val="20"/>
                <w:szCs w:val="20"/>
                <w:lang w:val="it-IT"/>
              </w:rPr>
              <w:t xml:space="preserve"> Principale</w:t>
            </w:r>
            <w:r w:rsidRPr="002B3324">
              <w:rPr>
                <w:b/>
                <w:bCs/>
                <w:sz w:val="20"/>
                <w:szCs w:val="20"/>
                <w:lang w:val="it-IT"/>
              </w:rPr>
              <w:t xml:space="preserve">: </w:t>
            </w:r>
          </w:p>
          <w:p w14:paraId="3AF3BBA4" w14:textId="77777777" w:rsidR="002B3324" w:rsidRDefault="002B3324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highlight w:val="yellow"/>
                <w:lang w:val="it-IT"/>
              </w:rPr>
              <w:t>xxxxxxxxxxxxxxx</w:t>
            </w:r>
            <w:r w:rsidRPr="002B3324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107F2C92" w14:textId="03ED195E" w:rsidR="0016079B" w:rsidRPr="002B3324" w:rsidRDefault="00F5076A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  <w:lang w:val="it-IT"/>
              </w:rPr>
            </w:pPr>
            <w:r w:rsidRPr="002B3324">
              <w:rPr>
                <w:sz w:val="20"/>
                <w:szCs w:val="20"/>
                <w:lang w:val="it-IT"/>
              </w:rPr>
              <w:t xml:space="preserve">Servizi di </w:t>
            </w:r>
            <w:r w:rsidR="002B3324" w:rsidRPr="002B3324">
              <w:rPr>
                <w:b/>
                <w:bCs/>
                <w:sz w:val="20"/>
                <w:szCs w:val="20"/>
                <w:highlight w:val="yellow"/>
                <w:lang w:val="it-IT"/>
              </w:rPr>
              <w:t>xxxxxxxxxxxxxxx</w:t>
            </w:r>
          </w:p>
        </w:tc>
      </w:tr>
      <w:tr w:rsidR="00E0610C" w:rsidRPr="002B3324" w14:paraId="743C7044" w14:textId="77777777" w:rsidTr="00FA58FE">
        <w:tc>
          <w:tcPr>
            <w:tcW w:w="4924" w:type="dxa"/>
            <w:shd w:val="clear" w:color="auto" w:fill="auto"/>
          </w:tcPr>
          <w:p w14:paraId="00F02759" w14:textId="462309B1" w:rsidR="00E0610C" w:rsidRPr="002B3324" w:rsidRDefault="00B86220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b/>
                <w:bCs/>
                <w:lang w:val="de-DE"/>
              </w:rPr>
              <w:t>3</w:t>
            </w:r>
            <w:r w:rsidR="00E0610C" w:rsidRPr="002B3324">
              <w:rPr>
                <w:b/>
                <w:bCs/>
                <w:lang w:val="de-DE"/>
              </w:rPr>
              <w:t>. Teilnahmevo</w:t>
            </w:r>
            <w:r w:rsidR="00FC3634" w:rsidRPr="002B3324">
              <w:rPr>
                <w:b/>
                <w:bCs/>
                <w:lang w:val="de-DE"/>
              </w:rPr>
              <w:t>r</w:t>
            </w:r>
            <w:r w:rsidR="00E0610C" w:rsidRPr="002B3324">
              <w:rPr>
                <w:b/>
                <w:bCs/>
                <w:lang w:val="de-DE"/>
              </w:rPr>
              <w:t>aussetzungen</w:t>
            </w:r>
          </w:p>
        </w:tc>
        <w:tc>
          <w:tcPr>
            <w:tcW w:w="4922" w:type="dxa"/>
            <w:shd w:val="clear" w:color="auto" w:fill="auto"/>
          </w:tcPr>
          <w:p w14:paraId="18223AF4" w14:textId="276B06DB" w:rsidR="00A53881" w:rsidRPr="002B3324" w:rsidRDefault="00B86220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lang w:val="it-IT"/>
              </w:rPr>
              <w:t>3</w:t>
            </w:r>
            <w:r w:rsidR="00E0610C" w:rsidRPr="002B3324">
              <w:rPr>
                <w:b/>
                <w:bCs/>
                <w:sz w:val="20"/>
                <w:szCs w:val="20"/>
                <w:lang w:val="it-IT"/>
              </w:rPr>
              <w:t>. Requisiti di partecipazione</w:t>
            </w:r>
          </w:p>
        </w:tc>
      </w:tr>
      <w:tr w:rsidR="0016079B" w:rsidRPr="002B3324" w14:paraId="65389FAF" w14:textId="77777777" w:rsidTr="00FA58FE">
        <w:tc>
          <w:tcPr>
            <w:tcW w:w="4924" w:type="dxa"/>
            <w:shd w:val="clear" w:color="auto" w:fill="auto"/>
          </w:tcPr>
          <w:p w14:paraId="5BD392ED" w14:textId="77777777" w:rsidR="0016079B" w:rsidRPr="002B3324" w:rsidRDefault="001F0294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  <w:lang w:val="de-DE"/>
              </w:rPr>
            </w:pPr>
            <w:r w:rsidRPr="002B3324">
              <w:rPr>
                <w:sz w:val="20"/>
                <w:szCs w:val="20"/>
                <w:lang w:val="de-DE"/>
              </w:rPr>
              <w:lastRenderedPageBreak/>
              <w:t>An der gegenständlichen Markterhebung können sich jene Wirtschaftsteilnehmer beteiligen, welche nachfolgende Voraussetzungen haben:</w:t>
            </w:r>
          </w:p>
        </w:tc>
        <w:tc>
          <w:tcPr>
            <w:tcW w:w="4922" w:type="dxa"/>
            <w:shd w:val="clear" w:color="auto" w:fill="auto"/>
          </w:tcPr>
          <w:p w14:paraId="5EB873A0" w14:textId="7A78966B" w:rsidR="0016079B" w:rsidRPr="002B3324" w:rsidRDefault="001F0294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  <w:lang w:val="it-IT"/>
              </w:rPr>
            </w:pPr>
            <w:r w:rsidRPr="002B3324">
              <w:rPr>
                <w:sz w:val="20"/>
                <w:szCs w:val="20"/>
                <w:lang w:val="it-IT"/>
              </w:rPr>
              <w:t xml:space="preserve">Possono partecipare alla presente indagine di mercato gli </w:t>
            </w:r>
            <w:r w:rsidR="00F5076A" w:rsidRPr="002B3324">
              <w:rPr>
                <w:sz w:val="20"/>
                <w:szCs w:val="20"/>
                <w:lang w:val="it-IT"/>
              </w:rPr>
              <w:t>operatori</w:t>
            </w:r>
            <w:r w:rsidRPr="002B3324">
              <w:rPr>
                <w:sz w:val="20"/>
                <w:szCs w:val="20"/>
                <w:lang w:val="it-IT"/>
              </w:rPr>
              <w:t xml:space="preserve"> economi</w:t>
            </w:r>
            <w:r w:rsidR="00F5076A" w:rsidRPr="002B3324">
              <w:rPr>
                <w:sz w:val="20"/>
                <w:szCs w:val="20"/>
                <w:lang w:val="it-IT"/>
              </w:rPr>
              <w:t>c</w:t>
            </w:r>
            <w:r w:rsidRPr="002B3324">
              <w:rPr>
                <w:sz w:val="20"/>
                <w:szCs w:val="20"/>
                <w:lang w:val="it-IT"/>
              </w:rPr>
              <w:t>i in possesso dei seguenti requisiti:</w:t>
            </w:r>
          </w:p>
        </w:tc>
      </w:tr>
      <w:tr w:rsidR="0016079B" w:rsidRPr="002B3324" w14:paraId="053E9D44" w14:textId="77777777" w:rsidTr="00FA58FE">
        <w:tc>
          <w:tcPr>
            <w:tcW w:w="4924" w:type="dxa"/>
            <w:shd w:val="clear" w:color="auto" w:fill="auto"/>
          </w:tcPr>
          <w:p w14:paraId="7476B4BF" w14:textId="7B611479" w:rsidR="0016079B" w:rsidRPr="002B3324" w:rsidRDefault="001F0294" w:rsidP="00FA58FE">
            <w:pPr>
              <w:pStyle w:val="Textkrper"/>
              <w:numPr>
                <w:ilvl w:val="0"/>
                <w:numId w:val="1"/>
              </w:numPr>
              <w:suppressLineNumbers/>
              <w:spacing w:before="120" w:after="120" w:line="360" w:lineRule="auto"/>
              <w:ind w:left="567" w:right="113"/>
              <w:rPr>
                <w:lang w:val="de-DE"/>
              </w:rPr>
            </w:pPr>
            <w:r w:rsidRPr="002B3324">
              <w:rPr>
                <w:lang w:val="de-DE"/>
              </w:rPr>
              <w:t>Nichtvor</w:t>
            </w:r>
            <w:r w:rsidR="00FC3634" w:rsidRPr="002B3324">
              <w:rPr>
                <w:lang w:val="de-DE"/>
              </w:rPr>
              <w:t>liegen</w:t>
            </w:r>
            <w:r w:rsidRPr="002B3324">
              <w:rPr>
                <w:lang w:val="de-DE"/>
              </w:rPr>
              <w:t xml:space="preserve"> der Ausschlussgründe gemäß Art. 80 del Gv</w:t>
            </w:r>
            <w:r w:rsidR="00FC3634" w:rsidRPr="002B3324">
              <w:rPr>
                <w:lang w:val="de-DE"/>
              </w:rPr>
              <w:t>D</w:t>
            </w:r>
            <w:r w:rsidRPr="002B3324">
              <w:rPr>
                <w:lang w:val="de-DE"/>
              </w:rPr>
              <w:t xml:space="preserve"> Nr. 50/2016, einschließlich die Verbotsmaßnahmen gemäß Art. 14 del GvD Nr. 81/2008;</w:t>
            </w:r>
          </w:p>
        </w:tc>
        <w:tc>
          <w:tcPr>
            <w:tcW w:w="4922" w:type="dxa"/>
            <w:shd w:val="clear" w:color="auto" w:fill="auto"/>
          </w:tcPr>
          <w:p w14:paraId="0900F834" w14:textId="3C9BFF05" w:rsidR="0016079B" w:rsidRPr="002B3324" w:rsidRDefault="001F0294" w:rsidP="00FA58FE">
            <w:pPr>
              <w:pStyle w:val="Textkrper"/>
              <w:numPr>
                <w:ilvl w:val="0"/>
                <w:numId w:val="2"/>
              </w:numPr>
              <w:suppressLineNumbers/>
              <w:spacing w:before="120" w:after="120" w:line="360" w:lineRule="auto"/>
              <w:ind w:left="604" w:right="113"/>
              <w:rPr>
                <w:lang w:val="it-IT"/>
              </w:rPr>
            </w:pPr>
            <w:r w:rsidRPr="002B3324">
              <w:rPr>
                <w:lang w:val="it-IT"/>
              </w:rPr>
              <w:t xml:space="preserve">insussistenza di cause di esclusione di cui all’art. 80 del D.Lgs. n. 50/2016, compresi </w:t>
            </w:r>
            <w:r w:rsidR="00FC3634" w:rsidRPr="002B3324">
              <w:rPr>
                <w:lang w:val="it-IT"/>
              </w:rPr>
              <w:t>i</w:t>
            </w:r>
            <w:r w:rsidRPr="002B3324">
              <w:rPr>
                <w:lang w:val="it-IT"/>
              </w:rPr>
              <w:t xml:space="preserve"> provvedimenti </w:t>
            </w:r>
            <w:r w:rsidR="00FC3634" w:rsidRPr="002B3324">
              <w:rPr>
                <w:lang w:val="it-IT"/>
              </w:rPr>
              <w:t>interdittivi</w:t>
            </w:r>
            <w:r w:rsidRPr="002B3324">
              <w:rPr>
                <w:lang w:val="it-IT"/>
              </w:rPr>
              <w:t xml:space="preserve"> di cui all’art. 14 del D.Lgs. n. 81/2008;</w:t>
            </w:r>
          </w:p>
        </w:tc>
      </w:tr>
      <w:tr w:rsidR="0016079B" w:rsidRPr="002B3324" w14:paraId="4B6725A3" w14:textId="77777777" w:rsidTr="00FA58FE">
        <w:tc>
          <w:tcPr>
            <w:tcW w:w="4924" w:type="dxa"/>
            <w:shd w:val="clear" w:color="auto" w:fill="auto"/>
          </w:tcPr>
          <w:p w14:paraId="437A4963" w14:textId="08FF4E5F" w:rsidR="0016079B" w:rsidRPr="002B3324" w:rsidRDefault="001F0294" w:rsidP="00FA58FE">
            <w:pPr>
              <w:pStyle w:val="Textkrper"/>
              <w:numPr>
                <w:ilvl w:val="0"/>
                <w:numId w:val="1"/>
              </w:numPr>
              <w:suppressLineNumbers/>
              <w:spacing w:before="120" w:after="120" w:line="360" w:lineRule="auto"/>
              <w:ind w:left="567" w:right="113"/>
              <w:rPr>
                <w:lang w:val="de-DE"/>
              </w:rPr>
            </w:pPr>
            <w:r w:rsidRPr="002B3324">
              <w:rPr>
                <w:lang w:val="de-DE"/>
              </w:rPr>
              <w:t>Nich</w:t>
            </w:r>
            <w:r w:rsidR="00561ECA" w:rsidRPr="002B3324">
              <w:rPr>
                <w:lang w:val="de-DE"/>
              </w:rPr>
              <w:t>t</w:t>
            </w:r>
            <w:r w:rsidRPr="002B3324">
              <w:rPr>
                <w:lang w:val="de-DE"/>
              </w:rPr>
              <w:t>vor</w:t>
            </w:r>
            <w:r w:rsidR="00FC3634" w:rsidRPr="002B3324">
              <w:rPr>
                <w:lang w:val="de-DE"/>
              </w:rPr>
              <w:t>liegen</w:t>
            </w:r>
            <w:r w:rsidRPr="002B3324">
              <w:rPr>
                <w:lang w:val="de-DE"/>
              </w:rPr>
              <w:t xml:space="preserve"> der Hinderungsgründe gemäß Art. 67 des GvD Nr. 159/2011 (Vorsichtsmaßnahmen);</w:t>
            </w:r>
          </w:p>
        </w:tc>
        <w:tc>
          <w:tcPr>
            <w:tcW w:w="4922" w:type="dxa"/>
            <w:shd w:val="clear" w:color="auto" w:fill="auto"/>
          </w:tcPr>
          <w:p w14:paraId="455E3D6C" w14:textId="2F01456E" w:rsidR="0016079B" w:rsidRPr="002B3324" w:rsidRDefault="001F0294" w:rsidP="00FA58FE">
            <w:pPr>
              <w:pStyle w:val="Textkrper"/>
              <w:numPr>
                <w:ilvl w:val="0"/>
                <w:numId w:val="2"/>
              </w:numPr>
              <w:suppressLineNumbers/>
              <w:spacing w:before="120" w:after="120" w:line="360" w:lineRule="auto"/>
              <w:ind w:left="604" w:right="113"/>
              <w:rPr>
                <w:lang w:val="it-IT"/>
              </w:rPr>
            </w:pPr>
            <w:r w:rsidRPr="002B3324">
              <w:rPr>
                <w:lang w:val="it-IT"/>
              </w:rPr>
              <w:t>insussistenza di cause ostative di cui all’art. 67 del D.Lgs. 159/2011 (misure di prevenzione);</w:t>
            </w:r>
          </w:p>
        </w:tc>
      </w:tr>
      <w:tr w:rsidR="0016079B" w:rsidRPr="002B3324" w14:paraId="0839F26A" w14:textId="77777777" w:rsidTr="00FA58FE">
        <w:tc>
          <w:tcPr>
            <w:tcW w:w="4924" w:type="dxa"/>
            <w:shd w:val="clear" w:color="auto" w:fill="auto"/>
          </w:tcPr>
          <w:p w14:paraId="008E4C01" w14:textId="64CDD7F7" w:rsidR="0016079B" w:rsidRPr="002B3324" w:rsidRDefault="001F0294" w:rsidP="00FA58FE">
            <w:pPr>
              <w:pStyle w:val="Textkrper"/>
              <w:numPr>
                <w:ilvl w:val="0"/>
                <w:numId w:val="1"/>
              </w:numPr>
              <w:suppressLineNumbers/>
              <w:spacing w:before="120" w:after="120" w:line="360" w:lineRule="auto"/>
              <w:ind w:left="567" w:right="113"/>
              <w:rPr>
                <w:lang w:val="de-DE"/>
              </w:rPr>
            </w:pPr>
            <w:r w:rsidRPr="002B3324">
              <w:rPr>
                <w:lang w:val="de-DE"/>
              </w:rPr>
              <w:t>Eintragung im Hande</w:t>
            </w:r>
            <w:r w:rsidR="00FC3634" w:rsidRPr="002B3324">
              <w:rPr>
                <w:lang w:val="de-DE"/>
              </w:rPr>
              <w:t>l</w:t>
            </w:r>
            <w:r w:rsidRPr="002B3324">
              <w:rPr>
                <w:lang w:val="de-DE"/>
              </w:rPr>
              <w:t>sregister bei der Handelskammer für Tätigkeiten, die dem Gegenstand des Auftrages entsprechen</w:t>
            </w:r>
            <w:r w:rsidR="00D80B62" w:rsidRPr="002B3324">
              <w:rPr>
                <w:lang w:val="de-DE"/>
              </w:rPr>
              <w:t>;</w:t>
            </w:r>
          </w:p>
        </w:tc>
        <w:tc>
          <w:tcPr>
            <w:tcW w:w="4922" w:type="dxa"/>
            <w:shd w:val="clear" w:color="auto" w:fill="auto"/>
          </w:tcPr>
          <w:p w14:paraId="6E06716A" w14:textId="6B553477" w:rsidR="00FA58FE" w:rsidRPr="002B3324" w:rsidRDefault="001F0294" w:rsidP="00FA58FE">
            <w:pPr>
              <w:pStyle w:val="Textkrper"/>
              <w:numPr>
                <w:ilvl w:val="0"/>
                <w:numId w:val="2"/>
              </w:numPr>
              <w:suppressLineNumbers/>
              <w:spacing w:before="120" w:after="120" w:line="360" w:lineRule="auto"/>
              <w:ind w:left="604" w:right="113"/>
              <w:rPr>
                <w:lang w:val="it-IT"/>
              </w:rPr>
            </w:pPr>
            <w:r w:rsidRPr="002B3324">
              <w:rPr>
                <w:lang w:val="it-IT"/>
              </w:rPr>
              <w:t xml:space="preserve">iscrizione nel registro delle imprese </w:t>
            </w:r>
            <w:r w:rsidR="00D72ABA" w:rsidRPr="002B3324">
              <w:rPr>
                <w:lang w:val="it-IT"/>
              </w:rPr>
              <w:t>presso la</w:t>
            </w:r>
            <w:r w:rsidRPr="002B3324">
              <w:rPr>
                <w:lang w:val="it-IT"/>
              </w:rPr>
              <w:t xml:space="preserve"> C.C.I.A.A. per attività comprendente l’oggetto dell’appalto</w:t>
            </w:r>
            <w:r w:rsidR="00D80B62" w:rsidRPr="002B3324">
              <w:rPr>
                <w:lang w:val="it-IT"/>
              </w:rPr>
              <w:t>;</w:t>
            </w:r>
          </w:p>
        </w:tc>
      </w:tr>
      <w:tr w:rsidR="002B3324" w:rsidRPr="002B3324" w14:paraId="02982A9B" w14:textId="77777777" w:rsidTr="00FA58FE">
        <w:tc>
          <w:tcPr>
            <w:tcW w:w="4924" w:type="dxa"/>
            <w:shd w:val="clear" w:color="auto" w:fill="auto"/>
          </w:tcPr>
          <w:p w14:paraId="1E7A0C35" w14:textId="6E487436" w:rsidR="002B3324" w:rsidRPr="002B3324" w:rsidRDefault="00866274" w:rsidP="00FA58FE">
            <w:pPr>
              <w:pStyle w:val="Textkrper"/>
              <w:numPr>
                <w:ilvl w:val="0"/>
                <w:numId w:val="1"/>
              </w:numPr>
              <w:suppressLineNumbers/>
              <w:spacing w:before="120" w:after="120" w:line="360" w:lineRule="auto"/>
              <w:ind w:left="567" w:right="113"/>
              <w:rPr>
                <w:lang w:val="de-DE"/>
              </w:rPr>
            </w:pPr>
            <w:r w:rsidRPr="00866274">
              <w:rPr>
                <w:highlight w:val="yellow"/>
                <w:lang w:val="de-DE"/>
              </w:rPr>
              <w:t>xxxxxxxxxxxxxxxxxxx</w:t>
            </w:r>
          </w:p>
        </w:tc>
        <w:tc>
          <w:tcPr>
            <w:tcW w:w="4922" w:type="dxa"/>
            <w:shd w:val="clear" w:color="auto" w:fill="auto"/>
          </w:tcPr>
          <w:p w14:paraId="4B331ACE" w14:textId="7DB34031" w:rsidR="002B3324" w:rsidRPr="002B3324" w:rsidRDefault="00866274" w:rsidP="00FA58FE">
            <w:pPr>
              <w:pStyle w:val="Textkrper"/>
              <w:numPr>
                <w:ilvl w:val="0"/>
                <w:numId w:val="2"/>
              </w:numPr>
              <w:suppressLineNumbers/>
              <w:spacing w:before="120" w:after="120" w:line="360" w:lineRule="auto"/>
              <w:ind w:left="604" w:right="113"/>
              <w:rPr>
                <w:lang w:val="it-IT"/>
              </w:rPr>
            </w:pPr>
            <w:r w:rsidRPr="00866274">
              <w:rPr>
                <w:highlight w:val="yellow"/>
                <w:lang w:val="de-DE"/>
              </w:rPr>
              <w:t>xxxxxxxxxxxxxxxxxxx</w:t>
            </w:r>
          </w:p>
        </w:tc>
      </w:tr>
      <w:tr w:rsidR="0016079B" w:rsidRPr="002B3324" w14:paraId="4E3537B5" w14:textId="77777777" w:rsidTr="00FA58FE">
        <w:tc>
          <w:tcPr>
            <w:tcW w:w="4924" w:type="dxa"/>
            <w:shd w:val="clear" w:color="auto" w:fill="auto"/>
          </w:tcPr>
          <w:p w14:paraId="7FC0BA73" w14:textId="4354B773" w:rsidR="0016079B" w:rsidRPr="002B3324" w:rsidRDefault="00B86220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lang w:val="de-DE"/>
              </w:rPr>
              <w:t>4</w:t>
            </w:r>
            <w:r w:rsidR="001F0294" w:rsidRPr="002B3324">
              <w:rPr>
                <w:b/>
                <w:bCs/>
                <w:lang w:val="de-DE"/>
              </w:rPr>
              <w:t>. Kriterien für die Auswahl des Auftragnehmers</w:t>
            </w:r>
          </w:p>
        </w:tc>
        <w:tc>
          <w:tcPr>
            <w:tcW w:w="4922" w:type="dxa"/>
            <w:shd w:val="clear" w:color="auto" w:fill="auto"/>
          </w:tcPr>
          <w:p w14:paraId="1FBDC4D7" w14:textId="5F447E42" w:rsidR="0016079B" w:rsidRPr="002B3324" w:rsidRDefault="00B86220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lang w:val="it-IT"/>
              </w:rPr>
              <w:t>4</w:t>
            </w:r>
            <w:r w:rsidR="001F0294" w:rsidRPr="002B3324">
              <w:rPr>
                <w:b/>
                <w:bCs/>
                <w:sz w:val="20"/>
                <w:szCs w:val="20"/>
                <w:lang w:val="it-IT"/>
              </w:rPr>
              <w:t>. Criteri di selezione per l’individuazione dell’appaltatore</w:t>
            </w:r>
          </w:p>
        </w:tc>
      </w:tr>
      <w:tr w:rsidR="0016079B" w:rsidRPr="002B3324" w14:paraId="6D2EDF87" w14:textId="77777777" w:rsidTr="00FA58FE">
        <w:tc>
          <w:tcPr>
            <w:tcW w:w="4924" w:type="dxa"/>
            <w:shd w:val="clear" w:color="auto" w:fill="auto"/>
          </w:tcPr>
          <w:p w14:paraId="64D6EF28" w14:textId="70092226" w:rsidR="00F77259" w:rsidRPr="002B3324" w:rsidRDefault="003051A1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lang w:val="de-DE"/>
              </w:rPr>
              <w:t xml:space="preserve">Beim </w:t>
            </w:r>
            <w:r w:rsidR="008E0211" w:rsidRPr="002B3324">
              <w:rPr>
                <w:lang w:val="de-DE"/>
              </w:rPr>
              <w:t>V</w:t>
            </w:r>
            <w:r w:rsidRPr="002B3324">
              <w:rPr>
                <w:lang w:val="de-DE"/>
              </w:rPr>
              <w:t xml:space="preserve">erfahren, </w:t>
            </w:r>
            <w:r w:rsidR="0082005C" w:rsidRPr="002B3324">
              <w:rPr>
                <w:lang w:val="de-DE"/>
              </w:rPr>
              <w:t>zu</w:t>
            </w:r>
            <w:r w:rsidRPr="002B3324">
              <w:rPr>
                <w:lang w:val="de-DE"/>
              </w:rPr>
              <w:t xml:space="preserve"> </w:t>
            </w:r>
            <w:r w:rsidR="0082005C" w:rsidRPr="002B3324">
              <w:rPr>
                <w:lang w:val="de-DE"/>
              </w:rPr>
              <w:t>dem</w:t>
            </w:r>
            <w:r w:rsidRPr="002B3324">
              <w:rPr>
                <w:lang w:val="de-DE"/>
              </w:rPr>
              <w:t xml:space="preserve"> die dazu qualifizierten und infolge dieser Markterhebung ermittelten Wirtschaftsteilnehmer eingeladen werden, wird das beste Angebot nach dem Kriterium des wirtschaftlich günstigsten Angebots gemäß Art. 33 des LG Nr. 16/2015 ermittelt.</w:t>
            </w:r>
          </w:p>
        </w:tc>
        <w:tc>
          <w:tcPr>
            <w:tcW w:w="4922" w:type="dxa"/>
            <w:shd w:val="clear" w:color="auto" w:fill="auto"/>
          </w:tcPr>
          <w:p w14:paraId="24A1C5D2" w14:textId="6BE9F3A8" w:rsidR="0016079B" w:rsidRPr="002B3324" w:rsidRDefault="00697F8E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  <w:lang w:val="it-IT"/>
              </w:rPr>
            </w:pPr>
            <w:r w:rsidRPr="002B3324">
              <w:rPr>
                <w:sz w:val="20"/>
                <w:szCs w:val="20"/>
                <w:lang w:val="it-IT"/>
              </w:rPr>
              <w:t xml:space="preserve">Nella procedura, a cui parteciperanno i soggetti qualificati ed invitati a seguito della presente indagine di mercato, l’offerta migliore verrà selezionata con il criterio </w:t>
            </w:r>
            <w:r w:rsidR="003051A1" w:rsidRPr="002B3324">
              <w:rPr>
                <w:sz w:val="20"/>
                <w:szCs w:val="20"/>
                <w:lang w:val="it-IT"/>
              </w:rPr>
              <w:t>dell’offerta economicamente più vantaggiosa di cui all’articolo 33 della L.P. n. 16/2015.</w:t>
            </w:r>
          </w:p>
        </w:tc>
      </w:tr>
      <w:tr w:rsidR="0016079B" w:rsidRPr="002B3324" w14:paraId="3374ADCB" w14:textId="77777777" w:rsidTr="00FA58FE">
        <w:tc>
          <w:tcPr>
            <w:tcW w:w="4924" w:type="dxa"/>
            <w:shd w:val="clear" w:color="auto" w:fill="auto"/>
          </w:tcPr>
          <w:p w14:paraId="1A0F2FE6" w14:textId="43A2E953" w:rsidR="00E11CA6" w:rsidRPr="002B3324" w:rsidRDefault="001F0294" w:rsidP="00FA58FE">
            <w:pPr>
              <w:pStyle w:val="Textkrper"/>
              <w:suppressLineNumbers/>
              <w:spacing w:before="120" w:after="120" w:line="360" w:lineRule="auto"/>
              <w:ind w:left="170" w:right="113"/>
              <w:contextualSpacing/>
              <w:rPr>
                <w:lang w:val="de-DE"/>
              </w:rPr>
            </w:pPr>
            <w:r w:rsidRPr="002B3324">
              <w:rPr>
                <w:lang w:val="de-DE"/>
              </w:rPr>
              <w:t>Die gegenständliche Bekann</w:t>
            </w:r>
            <w:r w:rsidR="0082005C" w:rsidRPr="002B3324">
              <w:rPr>
                <w:lang w:val="de-DE"/>
              </w:rPr>
              <w:t>t</w:t>
            </w:r>
            <w:r w:rsidRPr="002B3324">
              <w:rPr>
                <w:lang w:val="de-DE"/>
              </w:rPr>
              <w:t>machung mit dem Zwecke einer Markterhebung ist nicht An</w:t>
            </w:r>
            <w:r w:rsidR="0082005C" w:rsidRPr="002B3324">
              <w:rPr>
                <w:lang w:val="de-DE"/>
              </w:rPr>
              <w:t>gebot</w:t>
            </w:r>
            <w:r w:rsidRPr="002B3324">
              <w:rPr>
                <w:lang w:val="de-DE"/>
              </w:rPr>
              <w:t xml:space="preserve"> </w:t>
            </w:r>
            <w:r w:rsidR="0082005C" w:rsidRPr="002B3324">
              <w:rPr>
                <w:lang w:val="de-DE"/>
              </w:rPr>
              <w:t>zum</w:t>
            </w:r>
            <w:r w:rsidRPr="002B3324">
              <w:rPr>
                <w:lang w:val="de-DE"/>
              </w:rPr>
              <w:t xml:space="preserve"> Abschluss eines Vertrages und ist für die </w:t>
            </w:r>
            <w:r w:rsidR="00697F8E" w:rsidRPr="002B3324">
              <w:rPr>
                <w:lang w:val="de-DE"/>
              </w:rPr>
              <w:t>Vergabestelle</w:t>
            </w:r>
            <w:r w:rsidRPr="002B3324">
              <w:rPr>
                <w:lang w:val="de-DE"/>
              </w:rPr>
              <w:t xml:space="preserve"> in kein</w:t>
            </w:r>
            <w:r w:rsidR="0082005C" w:rsidRPr="002B3324">
              <w:rPr>
                <w:lang w:val="de-DE"/>
              </w:rPr>
              <w:t>e</w:t>
            </w:r>
            <w:r w:rsidRPr="002B3324">
              <w:rPr>
                <w:lang w:val="de-DE"/>
              </w:rPr>
              <w:t>r</w:t>
            </w:r>
            <w:r w:rsidR="0082005C" w:rsidRPr="002B3324">
              <w:rPr>
                <w:lang w:val="de-DE"/>
              </w:rPr>
              <w:t>lei</w:t>
            </w:r>
            <w:r w:rsidRPr="002B3324">
              <w:rPr>
                <w:lang w:val="de-DE"/>
              </w:rPr>
              <w:t xml:space="preserve"> Weise </w:t>
            </w:r>
            <w:r w:rsidR="0082005C" w:rsidRPr="002B3324">
              <w:rPr>
                <w:lang w:val="de-DE"/>
              </w:rPr>
              <w:t>bindend</w:t>
            </w:r>
            <w:r w:rsidRPr="002B3324">
              <w:rPr>
                <w:lang w:val="de-DE"/>
              </w:rPr>
              <w:t>.</w:t>
            </w:r>
          </w:p>
          <w:p w14:paraId="4C0275B5" w14:textId="022666F3" w:rsidR="0016079B" w:rsidRPr="002B3324" w:rsidRDefault="001F0294" w:rsidP="00FA58FE">
            <w:pPr>
              <w:pStyle w:val="Textkrper"/>
              <w:suppressLineNumbers/>
              <w:spacing w:before="120" w:after="120" w:line="360" w:lineRule="auto"/>
              <w:ind w:left="170" w:right="113"/>
              <w:contextualSpacing/>
              <w:rPr>
                <w:b/>
                <w:bCs/>
                <w:lang w:val="de-DE"/>
              </w:rPr>
            </w:pPr>
            <w:r w:rsidRPr="002B3324">
              <w:rPr>
                <w:lang w:val="de-DE"/>
              </w:rPr>
              <w:t xml:space="preserve">Die </w:t>
            </w:r>
            <w:r w:rsidR="00697F8E" w:rsidRPr="002B3324">
              <w:rPr>
                <w:lang w:val="de-DE"/>
              </w:rPr>
              <w:t xml:space="preserve">Vergabestelle </w:t>
            </w:r>
            <w:r w:rsidRPr="002B3324">
              <w:rPr>
                <w:lang w:val="de-DE"/>
              </w:rPr>
              <w:t xml:space="preserve">behält sich vor, das begonnene Verfahren jederzeit </w:t>
            </w:r>
            <w:r w:rsidR="00D80B62" w:rsidRPr="002B3324">
              <w:rPr>
                <w:lang w:val="de-DE"/>
              </w:rPr>
              <w:t>zu unterbrechen</w:t>
            </w:r>
            <w:r w:rsidRPr="002B3324">
              <w:rPr>
                <w:lang w:val="de-DE"/>
              </w:rPr>
              <w:t xml:space="preserve">, ohne dass die antragstellenden Interessenten </w:t>
            </w:r>
            <w:r w:rsidR="002D0762" w:rsidRPr="002B3324">
              <w:rPr>
                <w:lang w:val="de-DE"/>
              </w:rPr>
              <w:t>irgendeinen</w:t>
            </w:r>
            <w:r w:rsidRPr="002B3324">
              <w:rPr>
                <w:lang w:val="de-DE"/>
              </w:rPr>
              <w:t xml:space="preserve"> Anspruch erheben können, wobei die Liste der Wirtschaftsteilnehmer hinsichtlich dieser Bekanntmachung nachträglich erweitert werden kann.</w:t>
            </w:r>
          </w:p>
        </w:tc>
        <w:tc>
          <w:tcPr>
            <w:tcW w:w="4922" w:type="dxa"/>
            <w:shd w:val="clear" w:color="auto" w:fill="auto"/>
          </w:tcPr>
          <w:p w14:paraId="027A8E80" w14:textId="77777777" w:rsidR="00E0610C" w:rsidRPr="002B3324" w:rsidRDefault="001F0294" w:rsidP="00FA58FE">
            <w:pPr>
              <w:pStyle w:val="Tabelleninhalt"/>
              <w:spacing w:before="120" w:after="120" w:line="360" w:lineRule="auto"/>
              <w:ind w:left="170" w:right="113"/>
              <w:contextualSpacing/>
              <w:jc w:val="both"/>
              <w:rPr>
                <w:sz w:val="20"/>
                <w:szCs w:val="20"/>
                <w:lang w:val="it-IT"/>
              </w:rPr>
            </w:pPr>
            <w:r w:rsidRPr="002B3324">
              <w:rPr>
                <w:sz w:val="20"/>
                <w:szCs w:val="20"/>
                <w:lang w:val="it-IT"/>
              </w:rPr>
              <w:t>Il presente avviso, finalizzato ad un’indagine di merca</w:t>
            </w:r>
            <w:r w:rsidR="00697F8E" w:rsidRPr="002B3324">
              <w:rPr>
                <w:sz w:val="20"/>
                <w:szCs w:val="20"/>
                <w:lang w:val="it-IT"/>
              </w:rPr>
              <w:t>to</w:t>
            </w:r>
            <w:r w:rsidRPr="002B3324">
              <w:rPr>
                <w:sz w:val="20"/>
                <w:szCs w:val="20"/>
                <w:lang w:val="it-IT"/>
              </w:rPr>
              <w:t xml:space="preserve">, non costituisce proposta contrattuale e non vincola in alcun modo </w:t>
            </w:r>
            <w:r w:rsidR="00697F8E" w:rsidRPr="002B3324">
              <w:rPr>
                <w:sz w:val="20"/>
                <w:szCs w:val="20"/>
                <w:lang w:val="it-IT"/>
              </w:rPr>
              <w:t>la Stazione Appaltante</w:t>
            </w:r>
            <w:r w:rsidRPr="002B3324">
              <w:rPr>
                <w:sz w:val="20"/>
                <w:szCs w:val="20"/>
                <w:lang w:val="it-IT"/>
              </w:rPr>
              <w:t xml:space="preserve">. </w:t>
            </w:r>
          </w:p>
          <w:p w14:paraId="0E8D56E6" w14:textId="25F22E8D" w:rsidR="00E0610C" w:rsidRPr="002B3324" w:rsidRDefault="00E0610C" w:rsidP="00FA58FE">
            <w:pPr>
              <w:pStyle w:val="Tabelleninhalt"/>
              <w:spacing w:before="120" w:after="120" w:line="360" w:lineRule="auto"/>
              <w:ind w:left="170" w:right="113"/>
              <w:contextualSpacing/>
              <w:jc w:val="both"/>
              <w:rPr>
                <w:sz w:val="20"/>
                <w:szCs w:val="20"/>
                <w:lang w:val="it-IT"/>
              </w:rPr>
            </w:pPr>
          </w:p>
          <w:p w14:paraId="156A8B74" w14:textId="67C9738C" w:rsidR="0016079B" w:rsidRPr="002B3324" w:rsidRDefault="00697F8E" w:rsidP="00FA58FE">
            <w:pPr>
              <w:pStyle w:val="Tabelleninhalt"/>
              <w:spacing w:before="120" w:after="120" w:line="360" w:lineRule="auto"/>
              <w:ind w:left="170" w:right="113"/>
              <w:contextualSpacing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sz w:val="20"/>
                <w:szCs w:val="20"/>
                <w:lang w:val="it-IT"/>
              </w:rPr>
              <w:t xml:space="preserve">La Stazione Appaltante </w:t>
            </w:r>
            <w:r w:rsidR="001F0294" w:rsidRPr="002B3324">
              <w:rPr>
                <w:sz w:val="20"/>
                <w:szCs w:val="20"/>
                <w:lang w:val="it-IT"/>
              </w:rPr>
              <w:t xml:space="preserve">si riserva di interrompere in qualsiasi momento il procedimento avviato, senza che </w:t>
            </w:r>
            <w:r w:rsidR="00F77259" w:rsidRPr="002B3324">
              <w:rPr>
                <w:sz w:val="20"/>
                <w:szCs w:val="20"/>
                <w:lang w:val="it-IT"/>
              </w:rPr>
              <w:t>i</w:t>
            </w:r>
            <w:r w:rsidR="001F0294" w:rsidRPr="002B3324">
              <w:rPr>
                <w:sz w:val="20"/>
                <w:szCs w:val="20"/>
                <w:lang w:val="it-IT"/>
              </w:rPr>
              <w:t xml:space="preserve"> soggetti richiedenti possano vantare alcuna pretesa, </w:t>
            </w:r>
            <w:r w:rsidR="002D0762" w:rsidRPr="002B3324">
              <w:rPr>
                <w:sz w:val="20"/>
                <w:szCs w:val="20"/>
                <w:lang w:val="it-IT"/>
              </w:rPr>
              <w:t>nonché</w:t>
            </w:r>
            <w:r w:rsidR="001F0294" w:rsidRPr="002B3324">
              <w:rPr>
                <w:sz w:val="20"/>
                <w:szCs w:val="20"/>
                <w:lang w:val="it-IT"/>
              </w:rPr>
              <w:t xml:space="preserve"> di integrare in fase successiva, l’elenco di operatori economici, di cui al presente avviso.</w:t>
            </w:r>
          </w:p>
        </w:tc>
      </w:tr>
      <w:tr w:rsidR="0016079B" w:rsidRPr="002B3324" w14:paraId="143DAC20" w14:textId="77777777" w:rsidTr="00FA58FE">
        <w:tc>
          <w:tcPr>
            <w:tcW w:w="4924" w:type="dxa"/>
            <w:shd w:val="clear" w:color="auto" w:fill="auto"/>
          </w:tcPr>
          <w:p w14:paraId="6C63F2D5" w14:textId="6FE4C43B" w:rsidR="0016079B" w:rsidRPr="002B3324" w:rsidRDefault="00B86220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lang w:val="de-DE"/>
              </w:rPr>
              <w:t>5</w:t>
            </w:r>
            <w:r w:rsidR="001F0294" w:rsidRPr="002B3324">
              <w:rPr>
                <w:b/>
                <w:bCs/>
                <w:lang w:val="de-DE"/>
              </w:rPr>
              <w:t>. Teilnahme an der Ma</w:t>
            </w:r>
            <w:r w:rsidR="00EF4384" w:rsidRPr="002B3324">
              <w:rPr>
                <w:b/>
                <w:bCs/>
                <w:lang w:val="de-DE"/>
              </w:rPr>
              <w:t>r</w:t>
            </w:r>
            <w:r w:rsidR="001F0294" w:rsidRPr="002B3324">
              <w:rPr>
                <w:b/>
                <w:bCs/>
                <w:lang w:val="de-DE"/>
              </w:rPr>
              <w:t>kterhebung</w:t>
            </w:r>
          </w:p>
        </w:tc>
        <w:tc>
          <w:tcPr>
            <w:tcW w:w="4922" w:type="dxa"/>
            <w:shd w:val="clear" w:color="auto" w:fill="auto"/>
          </w:tcPr>
          <w:p w14:paraId="5167C000" w14:textId="1E5DD91E" w:rsidR="0016079B" w:rsidRPr="002B3324" w:rsidRDefault="00B86220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lang w:val="it-IT"/>
              </w:rPr>
              <w:t>5</w:t>
            </w:r>
            <w:r w:rsidR="001F0294" w:rsidRPr="002B3324">
              <w:rPr>
                <w:b/>
                <w:bCs/>
                <w:sz w:val="20"/>
                <w:szCs w:val="20"/>
                <w:lang w:val="it-IT"/>
              </w:rPr>
              <w:t>. Partecipazione all’indagine di mercato</w:t>
            </w:r>
          </w:p>
        </w:tc>
      </w:tr>
      <w:tr w:rsidR="0016079B" w:rsidRPr="002B3324" w14:paraId="1BCC688D" w14:textId="77777777" w:rsidTr="00FA58FE">
        <w:tc>
          <w:tcPr>
            <w:tcW w:w="4924" w:type="dxa"/>
            <w:shd w:val="clear" w:color="auto" w:fill="auto"/>
          </w:tcPr>
          <w:p w14:paraId="6AE7F65A" w14:textId="13C71A1C" w:rsidR="0016079B" w:rsidRPr="002B3324" w:rsidRDefault="00DA2014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lang w:val="de-DE"/>
              </w:rPr>
              <w:t xml:space="preserve">Die Interessensbekundung, auf eigenem </w:t>
            </w:r>
            <w:r w:rsidR="00EF4384" w:rsidRPr="002B3324">
              <w:rPr>
                <w:lang w:val="de-DE"/>
              </w:rPr>
              <w:t>Papier des Wirtschaftsteilnehmers</w:t>
            </w:r>
            <w:r w:rsidRPr="002B3324">
              <w:rPr>
                <w:lang w:val="de-DE"/>
              </w:rPr>
              <w:t xml:space="preserve"> abgefasst und </w:t>
            </w:r>
            <w:r w:rsidRPr="002B3324">
              <w:rPr>
                <w:lang w:val="de-DE"/>
              </w:rPr>
              <w:lastRenderedPageBreak/>
              <w:t xml:space="preserve">unterschrieben, muss innerhalb der Ausschlussfrist vom </w:t>
            </w:r>
            <w:r w:rsidR="006B55EC" w:rsidRPr="006B55EC">
              <w:rPr>
                <w:b/>
                <w:bCs/>
                <w:highlight w:val="yellow"/>
                <w:lang w:val="de-DE"/>
              </w:rPr>
              <w:t>xxxxxxxxxxx</w:t>
            </w:r>
            <w:r w:rsidR="00697F8E" w:rsidRPr="002B3324">
              <w:rPr>
                <w:b/>
                <w:bCs/>
                <w:lang w:val="de-DE"/>
              </w:rPr>
              <w:t xml:space="preserve">, </w:t>
            </w:r>
            <w:r w:rsidR="006B55EC" w:rsidRPr="006B55EC">
              <w:rPr>
                <w:b/>
                <w:bCs/>
                <w:highlight w:val="yellow"/>
                <w:lang w:val="de-DE"/>
              </w:rPr>
              <w:t>xxxxxxxxxxx</w:t>
            </w:r>
            <w:r w:rsidR="006B55EC" w:rsidRPr="002B3324">
              <w:rPr>
                <w:b/>
                <w:bCs/>
                <w:lang w:val="de-DE"/>
              </w:rPr>
              <w:t xml:space="preserve"> </w:t>
            </w:r>
            <w:r w:rsidRPr="002B3324">
              <w:rPr>
                <w:b/>
                <w:bCs/>
                <w:lang w:val="de-DE"/>
              </w:rPr>
              <w:t>Uhr</w:t>
            </w:r>
            <w:r w:rsidR="00697F8E" w:rsidRPr="002B3324">
              <w:rPr>
                <w:lang w:val="de-DE"/>
              </w:rPr>
              <w:t xml:space="preserve">, </w:t>
            </w:r>
            <w:r w:rsidRPr="002B3324">
              <w:rPr>
                <w:lang w:val="de-DE"/>
              </w:rPr>
              <w:t xml:space="preserve">an die zertifizierte E-Mail-Adresse </w:t>
            </w:r>
            <w:r w:rsidR="006B55EC" w:rsidRPr="006B55EC">
              <w:rPr>
                <w:b/>
                <w:bCs/>
                <w:highlight w:val="yellow"/>
                <w:lang w:val="de-DE"/>
              </w:rPr>
              <w:t>xxxxxxxxxxx</w:t>
            </w:r>
            <w:r w:rsidR="00EF4384" w:rsidRPr="002B3324">
              <w:rPr>
                <w:rStyle w:val="Hyperlink"/>
                <w:u w:val="none"/>
                <w:lang w:val="de-DE"/>
              </w:rPr>
              <w:t xml:space="preserve"> </w:t>
            </w:r>
            <w:r w:rsidRPr="002B3324">
              <w:rPr>
                <w:lang w:val="de-DE"/>
              </w:rPr>
              <w:t>übermittelt werden.</w:t>
            </w:r>
          </w:p>
        </w:tc>
        <w:tc>
          <w:tcPr>
            <w:tcW w:w="4922" w:type="dxa"/>
            <w:shd w:val="clear" w:color="auto" w:fill="auto"/>
          </w:tcPr>
          <w:p w14:paraId="5FE2D32E" w14:textId="5F31F9A9" w:rsidR="0016079B" w:rsidRPr="002B3324" w:rsidRDefault="00697F8E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  <w:lang w:val="it-IT"/>
              </w:rPr>
            </w:pPr>
            <w:r w:rsidRPr="002B3324">
              <w:rPr>
                <w:sz w:val="20"/>
                <w:szCs w:val="20"/>
                <w:lang w:val="it-IT"/>
              </w:rPr>
              <w:lastRenderedPageBreak/>
              <w:t xml:space="preserve">La manifestazione di interesse, redatta su carta intestata dell’operatore economico e firmata, deve </w:t>
            </w:r>
            <w:r w:rsidRPr="002B3324">
              <w:rPr>
                <w:sz w:val="20"/>
                <w:szCs w:val="20"/>
                <w:lang w:val="it-IT"/>
              </w:rPr>
              <w:lastRenderedPageBreak/>
              <w:t xml:space="preserve">essere inviata entro il termine perentorio del </w:t>
            </w:r>
            <w:r w:rsidR="006B55EC" w:rsidRPr="006B55EC">
              <w:rPr>
                <w:b/>
                <w:bCs/>
                <w:sz w:val="20"/>
                <w:szCs w:val="20"/>
                <w:highlight w:val="yellow"/>
                <w:lang w:val="it-IT"/>
              </w:rPr>
              <w:t>xxxxxxxxxxx</w:t>
            </w:r>
            <w:r w:rsidRPr="002B3324">
              <w:rPr>
                <w:b/>
                <w:bCs/>
                <w:sz w:val="20"/>
                <w:szCs w:val="20"/>
                <w:lang w:val="it-IT"/>
              </w:rPr>
              <w:t xml:space="preserve">, ore </w:t>
            </w:r>
            <w:r w:rsidR="006B55EC" w:rsidRPr="006B55EC">
              <w:rPr>
                <w:b/>
                <w:bCs/>
                <w:sz w:val="20"/>
                <w:szCs w:val="20"/>
                <w:highlight w:val="yellow"/>
                <w:lang w:val="it-IT"/>
              </w:rPr>
              <w:t>xxxxxxxxxxx</w:t>
            </w:r>
            <w:r w:rsidRPr="002B3324">
              <w:rPr>
                <w:sz w:val="20"/>
                <w:szCs w:val="20"/>
                <w:lang w:val="it-IT"/>
              </w:rPr>
              <w:t xml:space="preserve">, all’indirizzo pec </w:t>
            </w:r>
            <w:r w:rsidR="006B55EC" w:rsidRPr="006B55EC">
              <w:rPr>
                <w:b/>
                <w:bCs/>
                <w:sz w:val="20"/>
                <w:szCs w:val="20"/>
                <w:highlight w:val="yellow"/>
                <w:lang w:val="it-IT"/>
              </w:rPr>
              <w:t>xxxxxxxxxxx</w:t>
            </w:r>
            <w:r w:rsidR="00051EAD" w:rsidRPr="002B3324">
              <w:rPr>
                <w:sz w:val="20"/>
                <w:szCs w:val="20"/>
                <w:lang w:val="it-IT"/>
              </w:rPr>
              <w:t xml:space="preserve"> </w:t>
            </w:r>
            <w:r w:rsidRPr="002B3324">
              <w:rPr>
                <w:sz w:val="20"/>
                <w:szCs w:val="20"/>
                <w:lang w:val="it-IT"/>
              </w:rPr>
              <w:t>.</w:t>
            </w:r>
          </w:p>
        </w:tc>
      </w:tr>
      <w:tr w:rsidR="0083450C" w:rsidRPr="002B3324" w14:paraId="44ECCFE2" w14:textId="77777777" w:rsidTr="00FA58FE">
        <w:trPr>
          <w:trHeight w:val="934"/>
        </w:trPr>
        <w:tc>
          <w:tcPr>
            <w:tcW w:w="4924" w:type="dxa"/>
            <w:shd w:val="clear" w:color="auto" w:fill="auto"/>
          </w:tcPr>
          <w:p w14:paraId="378D8226" w14:textId="184F33E0" w:rsidR="0083450C" w:rsidRPr="002B3324" w:rsidRDefault="00EF4384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lang w:val="de-DE"/>
              </w:rPr>
              <w:lastRenderedPageBreak/>
              <w:t>Alle der</w:t>
            </w:r>
            <w:r w:rsidR="0083450C" w:rsidRPr="002B3324">
              <w:rPr>
                <w:b/>
                <w:bCs/>
                <w:lang w:val="de-DE"/>
              </w:rPr>
              <w:t xml:space="preserve"> Bekanntmachung beigefügten Dokumente müssen mit digitaler Unterschrift versehen werden.</w:t>
            </w:r>
          </w:p>
        </w:tc>
        <w:tc>
          <w:tcPr>
            <w:tcW w:w="4922" w:type="dxa"/>
            <w:shd w:val="clear" w:color="auto" w:fill="auto"/>
          </w:tcPr>
          <w:p w14:paraId="4AC6BA7B" w14:textId="6885B154" w:rsidR="0083450C" w:rsidRPr="002B3324" w:rsidRDefault="0083450C" w:rsidP="006B55EC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lang w:val="it-IT"/>
              </w:rPr>
              <w:t>Tutti i documenti allegati al presente avviso devono essere firmati digitalmente.</w:t>
            </w:r>
          </w:p>
        </w:tc>
      </w:tr>
      <w:tr w:rsidR="003C4DA6" w:rsidRPr="002B3324" w14:paraId="1EF1EC1A" w14:textId="77777777" w:rsidTr="00FA58FE">
        <w:tc>
          <w:tcPr>
            <w:tcW w:w="4924" w:type="dxa"/>
            <w:shd w:val="clear" w:color="auto" w:fill="auto"/>
          </w:tcPr>
          <w:p w14:paraId="48F01A27" w14:textId="19CA4812" w:rsidR="00953F58" w:rsidRPr="002B3324" w:rsidRDefault="003C4DA6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lang w:val="de-DE"/>
              </w:rPr>
              <w:t>Die Übermittlung der Interessenbekundung gilt, im Sinne von Art. 27 des LG Nr. 16/2015, als Erklärun</w:t>
            </w:r>
            <w:r w:rsidR="00D80B62" w:rsidRPr="002B3324">
              <w:rPr>
                <w:lang w:val="de-DE"/>
              </w:rPr>
              <w:t>g</w:t>
            </w:r>
            <w:r w:rsidRPr="002B3324">
              <w:rPr>
                <w:lang w:val="de-DE"/>
              </w:rPr>
              <w:t xml:space="preserve">, im Besitz der vom Art. 80 des gesetzesvertretenden Dekrets Nr. 50/2016 festgelegten allgemeinen Anforderungen zu sein. </w:t>
            </w:r>
          </w:p>
          <w:p w14:paraId="16615379" w14:textId="1583AA78" w:rsidR="003C4DA6" w:rsidRPr="002B3324" w:rsidRDefault="003C4DA6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lang w:val="de-DE"/>
              </w:rPr>
              <w:t xml:space="preserve">Alle Wirtschaftsteilnehmer, welche die Voraussetzungen erfüllen und eine Interessensbekundung innerhalb der angegeben Ausschlussfirst eingereicht haben, werden zum gegenständlichen </w:t>
            </w:r>
            <w:r w:rsidR="008E0211" w:rsidRPr="002B3324">
              <w:rPr>
                <w:lang w:val="de-DE"/>
              </w:rPr>
              <w:t>V</w:t>
            </w:r>
            <w:r w:rsidRPr="002B3324">
              <w:rPr>
                <w:lang w:val="de-DE"/>
              </w:rPr>
              <w:t>erfahren, welches über das elektronische Portal der Autonomen Provinz Bozen (www.ausschreibungen-suedtirol.it) durchgeführt wird, eingeladen.</w:t>
            </w:r>
          </w:p>
          <w:p w14:paraId="3F6508C6" w14:textId="5873A88B" w:rsidR="008E0211" w:rsidRPr="002B3324" w:rsidRDefault="008E0211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lang w:val="de-DE"/>
              </w:rPr>
              <w:t>Der Verfahrensverantwortliche behält sich das Recht vor eventuell den vorhergehenden Auftragnehmer zur Abgabe eines Kostenvoranschlages einzuladen, sollte es eine geringe Anzahl von Wirtschaftsteilnehmern auf dem Markt geben und/oder sollte ein hoher Zufriedenheitsgrad am Ende des vorherigen Vertragsverhältnisses entstanden sein.</w:t>
            </w:r>
          </w:p>
        </w:tc>
        <w:tc>
          <w:tcPr>
            <w:tcW w:w="4922" w:type="dxa"/>
            <w:shd w:val="clear" w:color="auto" w:fill="auto"/>
          </w:tcPr>
          <w:p w14:paraId="1D1A0115" w14:textId="77777777" w:rsidR="002D0762" w:rsidRPr="002B3324" w:rsidRDefault="003C4DA6" w:rsidP="002D0762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it-IT"/>
              </w:rPr>
            </w:pPr>
            <w:r w:rsidRPr="002B3324">
              <w:rPr>
                <w:lang w:val="it-IT"/>
              </w:rPr>
              <w:t xml:space="preserve">L’invio della manifestazione di interesse vale, ai sensi dell’art. 27 della L.P. n. 16/2015, come dichiarazione del possesso dei requisiti di ordine generale come stabilito dal art. 80 del decreto legislativo n. 50/2016. </w:t>
            </w:r>
          </w:p>
          <w:p w14:paraId="162A9BBC" w14:textId="77777777" w:rsidR="002D0762" w:rsidRPr="002B3324" w:rsidRDefault="002D0762" w:rsidP="002D0762">
            <w:pPr>
              <w:pStyle w:val="Textkrper"/>
              <w:suppressLineNumbers/>
              <w:spacing w:before="120" w:after="120"/>
              <w:ind w:left="170" w:right="113"/>
              <w:rPr>
                <w:lang w:val="it-IT"/>
              </w:rPr>
            </w:pPr>
          </w:p>
          <w:p w14:paraId="13C9FBF2" w14:textId="09078F8D" w:rsidR="003C4DA6" w:rsidRPr="002B3324" w:rsidRDefault="003C4DA6" w:rsidP="002D0762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it-IT"/>
              </w:rPr>
            </w:pPr>
            <w:r w:rsidRPr="002B3324">
              <w:rPr>
                <w:lang w:val="it-IT"/>
              </w:rPr>
              <w:t>Tutti gli operatori economici che soddisfano i requisiti e hanno presentato una manifestazione di interesse entro il termine perentorio indicato verranno invitati alla procedura in oggetto, la quale viene espletata sul Portale elettronico della Provincia Autonoma di Bolzano (</w:t>
            </w:r>
            <w:hyperlink r:id="rId14" w:history="1">
              <w:r w:rsidR="008E0211" w:rsidRPr="002B3324">
                <w:rPr>
                  <w:rStyle w:val="Hyperlink"/>
                  <w:lang w:val="it-IT"/>
                </w:rPr>
                <w:t>www.bandi-altoadige.it</w:t>
              </w:r>
            </w:hyperlink>
            <w:r w:rsidRPr="002B3324">
              <w:rPr>
                <w:lang w:val="it-IT"/>
              </w:rPr>
              <w:t>).</w:t>
            </w:r>
          </w:p>
          <w:p w14:paraId="57CAF6F1" w14:textId="35C8B38A" w:rsidR="008E0211" w:rsidRPr="002B3324" w:rsidRDefault="008E0211" w:rsidP="002D0762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it-IT"/>
              </w:rPr>
            </w:pPr>
          </w:p>
          <w:p w14:paraId="6F9C8860" w14:textId="77777777" w:rsidR="004F7FDA" w:rsidRPr="002B3324" w:rsidRDefault="004F7FDA" w:rsidP="004F7FDA">
            <w:pPr>
              <w:pStyle w:val="Textkrper"/>
              <w:suppressLineNumbers/>
              <w:ind w:left="170" w:right="113"/>
              <w:rPr>
                <w:sz w:val="16"/>
                <w:szCs w:val="16"/>
                <w:lang w:val="it-IT"/>
              </w:rPr>
            </w:pPr>
          </w:p>
          <w:p w14:paraId="220E702B" w14:textId="76B5756E" w:rsidR="008E0211" w:rsidRPr="002B3324" w:rsidRDefault="008E0211" w:rsidP="002D0762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it-IT"/>
              </w:rPr>
            </w:pPr>
            <w:r w:rsidRPr="002B3324">
              <w:rPr>
                <w:lang w:val="it-IT"/>
              </w:rPr>
              <w:t>Il responsabile della procedura si riserva il diritto di invitare il pregresso affidatario a presentare un preventivo qualora sul mercato siano presenti un ridotto numero di operatori economici ovvero dal precedente contratto risulti un elevato livello di soddisfazione.</w:t>
            </w:r>
          </w:p>
        </w:tc>
      </w:tr>
      <w:tr w:rsidR="00C12132" w:rsidRPr="002B3324" w14:paraId="6A11B895" w14:textId="77777777" w:rsidTr="00FA58FE">
        <w:tc>
          <w:tcPr>
            <w:tcW w:w="4924" w:type="dxa"/>
            <w:shd w:val="clear" w:color="auto" w:fill="auto"/>
          </w:tcPr>
          <w:p w14:paraId="6CF9659D" w14:textId="1DE6E194" w:rsidR="00C12132" w:rsidRPr="002B3324" w:rsidRDefault="00C12132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lang w:val="de-DE"/>
              </w:rPr>
              <w:t>Für die eventuelle Auftragsvergabe an den günstigsten Bieter ist die Eintragung im telematischen Verzeichnis der Wirtschaftsteilnehmer der Autonomen Provinz Bozen (www.ausschreibungen-suedtirol.it) verpflichtend.</w:t>
            </w:r>
          </w:p>
        </w:tc>
        <w:tc>
          <w:tcPr>
            <w:tcW w:w="4922" w:type="dxa"/>
            <w:shd w:val="clear" w:color="auto" w:fill="auto"/>
          </w:tcPr>
          <w:p w14:paraId="36BC1F83" w14:textId="1A796ACD" w:rsidR="00C12132" w:rsidRPr="002B3324" w:rsidRDefault="00C12132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lang w:val="it-IT"/>
              </w:rPr>
              <w:t>Per l’eventuale affidamento al miglior offerente è obbligatoria l’iscrizione nell’elenco telematico degli operatori economici della Provincia autonoma di Bolzano (www.bandi-altoadige.it)</w:t>
            </w:r>
          </w:p>
        </w:tc>
      </w:tr>
      <w:tr w:rsidR="00C12132" w:rsidRPr="002B3324" w14:paraId="775A9158" w14:textId="77777777" w:rsidTr="00FA58FE">
        <w:tc>
          <w:tcPr>
            <w:tcW w:w="4924" w:type="dxa"/>
            <w:shd w:val="clear" w:color="auto" w:fill="auto"/>
          </w:tcPr>
          <w:p w14:paraId="4E3249BB" w14:textId="3D68B339" w:rsidR="00F77259" w:rsidRPr="002B3324" w:rsidRDefault="00C12132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lang w:val="de-DE"/>
              </w:rPr>
              <w:t>Achtung: Die Eintragung in das Adressenverzeichnis der Wirtschafts</w:t>
            </w:r>
            <w:r w:rsidR="00F77259" w:rsidRPr="002B3324">
              <w:rPr>
                <w:b/>
                <w:bCs/>
                <w:lang w:val="de-DE"/>
              </w:rPr>
              <w:t>-</w:t>
            </w:r>
            <w:r w:rsidRPr="002B3324">
              <w:rPr>
                <w:b/>
                <w:bCs/>
                <w:lang w:val="de-DE"/>
              </w:rPr>
              <w:t>teilnehmer reicht nicht aus.</w:t>
            </w:r>
          </w:p>
          <w:p w14:paraId="600B8643" w14:textId="74B05DFB" w:rsidR="00C12132" w:rsidRPr="002B3324" w:rsidRDefault="00C12132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lang w:val="de-DE"/>
              </w:rPr>
              <w:lastRenderedPageBreak/>
              <w:t>Um Unterstützung zu erhalten, wenden Sie sich bitte an die gebührenfreie Nummer</w:t>
            </w:r>
          </w:p>
          <w:p w14:paraId="35D05360" w14:textId="740D7BAC" w:rsidR="00C12132" w:rsidRPr="002B3324" w:rsidRDefault="00C12132" w:rsidP="00FA58FE">
            <w:pPr>
              <w:pStyle w:val="Textkrper"/>
              <w:suppressLineNumbers/>
              <w:spacing w:before="120" w:after="120" w:line="360" w:lineRule="auto"/>
              <w:ind w:left="170" w:right="113"/>
              <w:jc w:val="center"/>
              <w:rPr>
                <w:b/>
                <w:bCs/>
                <w:u w:val="single"/>
                <w:lang w:val="de-DE"/>
              </w:rPr>
            </w:pPr>
            <w:r w:rsidRPr="002B3324">
              <w:rPr>
                <w:b/>
                <w:bCs/>
                <w:color w:val="9BBB59" w:themeColor="accent3"/>
                <w:u w:val="single"/>
                <w:lang w:val="de-DE"/>
              </w:rPr>
              <w:t>800 885 122</w:t>
            </w:r>
          </w:p>
        </w:tc>
        <w:tc>
          <w:tcPr>
            <w:tcW w:w="4922" w:type="dxa"/>
            <w:shd w:val="clear" w:color="auto" w:fill="auto"/>
          </w:tcPr>
          <w:p w14:paraId="4E5E3BC8" w14:textId="77777777" w:rsidR="00C12132" w:rsidRPr="002B3324" w:rsidRDefault="00C12132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it-IT"/>
              </w:rPr>
            </w:pPr>
            <w:r w:rsidRPr="002B3324">
              <w:rPr>
                <w:b/>
                <w:bCs/>
                <w:lang w:val="it-IT"/>
              </w:rPr>
              <w:lastRenderedPageBreak/>
              <w:t>Attenzione: la iscrizione nell’indirizzario degli operatori economici non è sufficiente.</w:t>
            </w:r>
          </w:p>
          <w:p w14:paraId="10366DD2" w14:textId="6BF0E49D" w:rsidR="00FA58FE" w:rsidRDefault="00FA58FE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it-IT"/>
              </w:rPr>
            </w:pPr>
          </w:p>
          <w:p w14:paraId="137F59F7" w14:textId="77777777" w:rsidR="006B55EC" w:rsidRPr="002B3324" w:rsidRDefault="006B55EC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it-IT"/>
              </w:rPr>
            </w:pPr>
          </w:p>
          <w:p w14:paraId="35374184" w14:textId="0FD241E3" w:rsidR="00C12132" w:rsidRPr="002B3324" w:rsidRDefault="00C12132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it-IT"/>
              </w:rPr>
            </w:pPr>
            <w:r w:rsidRPr="002B3324">
              <w:rPr>
                <w:b/>
                <w:bCs/>
                <w:lang w:val="it-IT"/>
              </w:rPr>
              <w:lastRenderedPageBreak/>
              <w:t>Per ottenere supporto contattare il numero verde</w:t>
            </w:r>
          </w:p>
          <w:p w14:paraId="141B5362" w14:textId="131FC84A" w:rsidR="00F77259" w:rsidRPr="002B3324" w:rsidRDefault="00C12132" w:rsidP="00FA58FE">
            <w:pPr>
              <w:pStyle w:val="Textkrper"/>
              <w:suppressLineNumbers/>
              <w:spacing w:before="120" w:after="120" w:line="360" w:lineRule="auto"/>
              <w:ind w:left="170" w:right="113"/>
              <w:jc w:val="center"/>
              <w:rPr>
                <w:b/>
                <w:bCs/>
                <w:color w:val="9BBB59" w:themeColor="accent3"/>
                <w:u w:val="single"/>
                <w:lang w:val="it-IT"/>
              </w:rPr>
            </w:pPr>
            <w:r w:rsidRPr="002B3324">
              <w:rPr>
                <w:b/>
                <w:bCs/>
                <w:color w:val="9BBB59" w:themeColor="accent3"/>
                <w:u w:val="single"/>
                <w:lang w:val="it-IT"/>
              </w:rPr>
              <w:t>800 885 122</w:t>
            </w:r>
          </w:p>
        </w:tc>
      </w:tr>
      <w:tr w:rsidR="0016079B" w:rsidRPr="002B3324" w14:paraId="0F972361" w14:textId="77777777" w:rsidTr="00FA58FE">
        <w:tc>
          <w:tcPr>
            <w:tcW w:w="4924" w:type="dxa"/>
            <w:shd w:val="clear" w:color="auto" w:fill="auto"/>
          </w:tcPr>
          <w:p w14:paraId="241A6B88" w14:textId="77777777" w:rsidR="0016079B" w:rsidRPr="002B3324" w:rsidRDefault="001F0294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lang w:val="de-DE"/>
              </w:rPr>
              <w:lastRenderedPageBreak/>
              <w:t>Die Anträge, die nach der oben angeführten Frist eingehen, können nicht berücksichtigt werden.</w:t>
            </w:r>
          </w:p>
        </w:tc>
        <w:tc>
          <w:tcPr>
            <w:tcW w:w="4922" w:type="dxa"/>
            <w:shd w:val="clear" w:color="auto" w:fill="auto"/>
          </w:tcPr>
          <w:p w14:paraId="249BFF20" w14:textId="341F718C" w:rsidR="0016079B" w:rsidRPr="002B3324" w:rsidRDefault="001F0294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2B3324">
              <w:rPr>
                <w:b/>
                <w:bCs/>
                <w:sz w:val="20"/>
                <w:szCs w:val="20"/>
                <w:lang w:val="it-IT"/>
              </w:rPr>
              <w:t xml:space="preserve">Non saranno prese in considerazione le istanze </w:t>
            </w:r>
            <w:r w:rsidR="00B44C1E" w:rsidRPr="002B3324">
              <w:rPr>
                <w:b/>
                <w:bCs/>
                <w:sz w:val="20"/>
                <w:szCs w:val="20"/>
                <w:lang w:val="it-IT"/>
              </w:rPr>
              <w:t>pervenute</w:t>
            </w:r>
            <w:r w:rsidRPr="002B3324">
              <w:rPr>
                <w:b/>
                <w:bCs/>
                <w:sz w:val="20"/>
                <w:szCs w:val="20"/>
                <w:lang w:val="it-IT"/>
              </w:rPr>
              <w:t xml:space="preserve"> oltre il termine sopra indicato.</w:t>
            </w:r>
          </w:p>
        </w:tc>
      </w:tr>
      <w:tr w:rsidR="003C4DA6" w:rsidRPr="002B3324" w14:paraId="2DB3D0AF" w14:textId="77777777" w:rsidTr="00FA58FE">
        <w:tc>
          <w:tcPr>
            <w:tcW w:w="4924" w:type="dxa"/>
            <w:shd w:val="clear" w:color="auto" w:fill="auto"/>
          </w:tcPr>
          <w:p w14:paraId="7873E151" w14:textId="04555CAD" w:rsidR="003C4DA6" w:rsidRPr="002B3324" w:rsidRDefault="003C4DA6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lang w:val="de-DE"/>
              </w:rPr>
              <w:t xml:space="preserve">Die von den Antragstellern gelieferten personenbezogenen Daten werden, im Sinne der EU-Verordnung 679/16 und des gesetzvertretenden Dekrets 196/2003 in geltender Fassung, ausschließlich für die mit der Durchführung der Verfahren betreffend die gegenständliche Veröffentlichung </w:t>
            </w:r>
            <w:r w:rsidR="00B44C1E" w:rsidRPr="002B3324">
              <w:rPr>
                <w:lang w:val="de-DE"/>
              </w:rPr>
              <w:t>verbundenen</w:t>
            </w:r>
            <w:r w:rsidRPr="002B3324">
              <w:rPr>
                <w:lang w:val="de-DE"/>
              </w:rPr>
              <w:t xml:space="preserve"> Zwecke verwendet.</w:t>
            </w:r>
          </w:p>
        </w:tc>
        <w:tc>
          <w:tcPr>
            <w:tcW w:w="4922" w:type="dxa"/>
            <w:shd w:val="clear" w:color="auto" w:fill="auto"/>
          </w:tcPr>
          <w:p w14:paraId="1097E188" w14:textId="35A6246F" w:rsidR="003C4DA6" w:rsidRPr="002B3324" w:rsidRDefault="003C4DA6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  <w:lang w:val="it-IT"/>
              </w:rPr>
            </w:pPr>
            <w:r w:rsidRPr="002B3324">
              <w:rPr>
                <w:sz w:val="20"/>
                <w:szCs w:val="20"/>
                <w:lang w:val="it-IT"/>
              </w:rPr>
              <w:t>I dati personali forniti dai soggetti proponenti verranno trattati ai sensi del regolamento (UE) 679/16 e del D.lgs. n. 196/2003 succ. mod. ed int., esclusivamente per le finalità connesse all’espletamento delle procedure relative al presente avviso.</w:t>
            </w:r>
          </w:p>
        </w:tc>
      </w:tr>
      <w:tr w:rsidR="0016079B" w:rsidRPr="002B3324" w14:paraId="05C64270" w14:textId="77777777" w:rsidTr="00FA58FE">
        <w:tc>
          <w:tcPr>
            <w:tcW w:w="4924" w:type="dxa"/>
            <w:shd w:val="clear" w:color="auto" w:fill="auto"/>
          </w:tcPr>
          <w:p w14:paraId="7B32CB6E" w14:textId="08B89C60" w:rsidR="0016079B" w:rsidRPr="002B3324" w:rsidRDefault="00B86220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b/>
                <w:bCs/>
                <w:lang w:val="de-DE"/>
              </w:rPr>
            </w:pPr>
            <w:r w:rsidRPr="002B3324">
              <w:rPr>
                <w:b/>
                <w:bCs/>
                <w:lang w:val="de-DE"/>
              </w:rPr>
              <w:t>6</w:t>
            </w:r>
            <w:r w:rsidR="001F0294" w:rsidRPr="002B3324">
              <w:rPr>
                <w:b/>
                <w:bCs/>
                <w:lang w:val="de-DE"/>
              </w:rPr>
              <w:t>. Informationen</w:t>
            </w:r>
          </w:p>
        </w:tc>
        <w:tc>
          <w:tcPr>
            <w:tcW w:w="4922" w:type="dxa"/>
            <w:shd w:val="clear" w:color="auto" w:fill="auto"/>
          </w:tcPr>
          <w:p w14:paraId="66B340B5" w14:textId="000097A2" w:rsidR="0016079B" w:rsidRPr="002B3324" w:rsidRDefault="00B86220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b/>
                <w:bCs/>
                <w:sz w:val="20"/>
                <w:szCs w:val="20"/>
              </w:rPr>
            </w:pPr>
            <w:r w:rsidRPr="002B3324">
              <w:rPr>
                <w:b/>
                <w:bCs/>
                <w:sz w:val="20"/>
                <w:szCs w:val="20"/>
              </w:rPr>
              <w:t>6</w:t>
            </w:r>
            <w:r w:rsidR="001F0294" w:rsidRPr="002B3324">
              <w:rPr>
                <w:b/>
                <w:bCs/>
                <w:sz w:val="20"/>
                <w:szCs w:val="20"/>
              </w:rPr>
              <w:t>. Informazioni</w:t>
            </w:r>
          </w:p>
        </w:tc>
      </w:tr>
      <w:tr w:rsidR="0016079B" w:rsidRPr="002B3324" w14:paraId="6F126DF7" w14:textId="77777777" w:rsidTr="00FA58FE">
        <w:tc>
          <w:tcPr>
            <w:tcW w:w="4924" w:type="dxa"/>
            <w:shd w:val="clear" w:color="auto" w:fill="auto"/>
          </w:tcPr>
          <w:p w14:paraId="7202F014" w14:textId="46620056" w:rsidR="0016079B" w:rsidRPr="002B3324" w:rsidRDefault="001F0294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lang w:val="de-DE"/>
              </w:rPr>
              <w:t>Für Informa</w:t>
            </w:r>
            <w:r w:rsidR="00B44C1E" w:rsidRPr="002B3324">
              <w:rPr>
                <w:lang w:val="de-DE"/>
              </w:rPr>
              <w:t>t</w:t>
            </w:r>
            <w:r w:rsidRPr="002B3324">
              <w:rPr>
                <w:lang w:val="de-DE"/>
              </w:rPr>
              <w:t xml:space="preserve">ionen können sich die Interessierten an </w:t>
            </w:r>
          </w:p>
          <w:p w14:paraId="5044509F" w14:textId="719C64DD" w:rsidR="00FA58FE" w:rsidRPr="002B3324" w:rsidRDefault="00595A9D" w:rsidP="00FA58FE">
            <w:pPr>
              <w:pStyle w:val="Textkrper"/>
              <w:suppressLineNumbers/>
              <w:spacing w:before="120" w:after="120" w:line="360" w:lineRule="auto"/>
              <w:ind w:left="170" w:right="113"/>
              <w:jc w:val="center"/>
              <w:rPr>
                <w:lang w:val="fr-FR"/>
              </w:rPr>
            </w:pPr>
            <w:r w:rsidRPr="002B3324">
              <w:rPr>
                <w:lang w:val="fr-FR"/>
              </w:rPr>
              <w:t xml:space="preserve">PEC </w:t>
            </w:r>
            <w:r w:rsidR="006B55EC" w:rsidRPr="006B55EC">
              <w:rPr>
                <w:b/>
                <w:bCs/>
                <w:highlight w:val="yellow"/>
                <w:lang w:val="it-IT"/>
              </w:rPr>
              <w:t>xxxxxxxxxxx</w:t>
            </w:r>
          </w:p>
          <w:p w14:paraId="6578C17B" w14:textId="4C6816ED" w:rsidR="00595A9D" w:rsidRPr="002B3324" w:rsidRDefault="00FA58FE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lang w:val="de-DE"/>
              </w:rPr>
              <w:t>wenden.</w:t>
            </w:r>
          </w:p>
        </w:tc>
        <w:tc>
          <w:tcPr>
            <w:tcW w:w="4922" w:type="dxa"/>
            <w:shd w:val="clear" w:color="auto" w:fill="auto"/>
          </w:tcPr>
          <w:p w14:paraId="019E01B4" w14:textId="45537ECC" w:rsidR="00857304" w:rsidRPr="002B3324" w:rsidRDefault="001F0294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  <w:lang w:val="it-IT"/>
              </w:rPr>
            </w:pPr>
            <w:r w:rsidRPr="002B3324">
              <w:rPr>
                <w:sz w:val="20"/>
                <w:szCs w:val="20"/>
                <w:lang w:val="it-IT"/>
              </w:rPr>
              <w:t>Per informazioni gli interessati potranno rivolgersi</w:t>
            </w:r>
            <w:r w:rsidR="00595A9D" w:rsidRPr="002B3324">
              <w:rPr>
                <w:sz w:val="20"/>
                <w:szCs w:val="20"/>
                <w:lang w:val="it-IT"/>
              </w:rPr>
              <w:t xml:space="preserve"> </w:t>
            </w:r>
            <w:r w:rsidR="00AC5A8B" w:rsidRPr="002B3324">
              <w:rPr>
                <w:sz w:val="20"/>
                <w:szCs w:val="20"/>
                <w:lang w:val="it-IT"/>
              </w:rPr>
              <w:t>a:</w:t>
            </w:r>
          </w:p>
          <w:p w14:paraId="54218695" w14:textId="1C0AF05F" w:rsidR="00595A9D" w:rsidRPr="002B3324" w:rsidRDefault="00595A9D" w:rsidP="00FA58FE">
            <w:pPr>
              <w:pStyle w:val="Tabelleninhalt"/>
              <w:spacing w:before="120" w:after="120" w:line="360" w:lineRule="auto"/>
              <w:ind w:left="170" w:right="113"/>
              <w:jc w:val="center"/>
              <w:rPr>
                <w:rStyle w:val="Hyperlink"/>
                <w:sz w:val="20"/>
                <w:szCs w:val="20"/>
              </w:rPr>
            </w:pPr>
            <w:r w:rsidRPr="002B3324">
              <w:rPr>
                <w:sz w:val="20"/>
                <w:szCs w:val="20"/>
              </w:rPr>
              <w:t xml:space="preserve">PEC: </w:t>
            </w:r>
            <w:r w:rsidR="006B55EC" w:rsidRPr="006B55EC">
              <w:rPr>
                <w:b/>
                <w:bCs/>
                <w:sz w:val="20"/>
                <w:szCs w:val="20"/>
                <w:highlight w:val="yellow"/>
                <w:lang w:val="it-IT"/>
              </w:rPr>
              <w:t>xxxxxxxxxxx</w:t>
            </w:r>
          </w:p>
          <w:p w14:paraId="64A37D7F" w14:textId="207C1AEC" w:rsidR="00163801" w:rsidRPr="002B3324" w:rsidRDefault="00163801" w:rsidP="00FA58FE">
            <w:pPr>
              <w:pStyle w:val="Tabelleninhalt"/>
              <w:spacing w:before="120" w:after="120" w:line="360" w:lineRule="auto"/>
              <w:ind w:left="170" w:right="113"/>
              <w:jc w:val="center"/>
              <w:rPr>
                <w:sz w:val="20"/>
                <w:szCs w:val="20"/>
              </w:rPr>
            </w:pPr>
          </w:p>
        </w:tc>
      </w:tr>
      <w:tr w:rsidR="001F0294" w:rsidRPr="002B3324" w14:paraId="1ED8DECB" w14:textId="77777777" w:rsidTr="00FA58FE">
        <w:tc>
          <w:tcPr>
            <w:tcW w:w="4924" w:type="dxa"/>
            <w:shd w:val="clear" w:color="auto" w:fill="auto"/>
          </w:tcPr>
          <w:p w14:paraId="09DF0ADB" w14:textId="33DCBC4A" w:rsidR="001F0294" w:rsidRPr="002B3324" w:rsidRDefault="001F0294" w:rsidP="00FA58FE">
            <w:pPr>
              <w:pStyle w:val="Textkrper"/>
              <w:suppressLineNumbers/>
              <w:spacing w:before="120" w:after="120" w:line="360" w:lineRule="auto"/>
              <w:ind w:left="170" w:right="113"/>
              <w:rPr>
                <w:lang w:val="de-DE"/>
              </w:rPr>
            </w:pPr>
            <w:r w:rsidRPr="002B3324">
              <w:rPr>
                <w:lang w:val="de-DE"/>
              </w:rPr>
              <w:t>Bozen</w:t>
            </w:r>
            <w:r w:rsidR="00163801" w:rsidRPr="002B3324">
              <w:rPr>
                <w:lang w:val="de-DE"/>
              </w:rPr>
              <w:t xml:space="preserve">, </w:t>
            </w:r>
            <w:r w:rsidR="00AD31F6" w:rsidRPr="002B3324">
              <w:rPr>
                <w:lang w:val="de-DE"/>
              </w:rPr>
              <w:fldChar w:fldCharType="begin"/>
            </w:r>
            <w:r w:rsidR="00AD31F6" w:rsidRPr="002B3324">
              <w:rPr>
                <w:lang w:val="de-DE"/>
              </w:rPr>
              <w:instrText xml:space="preserve"> TIME \@ "dd.MM.yyyy" </w:instrText>
            </w:r>
            <w:r w:rsidR="00AD31F6" w:rsidRPr="002B3324">
              <w:rPr>
                <w:lang w:val="de-DE"/>
              </w:rPr>
              <w:fldChar w:fldCharType="separate"/>
            </w:r>
            <w:r w:rsidR="002B3324" w:rsidRPr="002B3324">
              <w:rPr>
                <w:noProof/>
                <w:lang w:val="de-DE"/>
              </w:rPr>
              <w:t>16.12.2022</w:t>
            </w:r>
            <w:r w:rsidR="00AD31F6" w:rsidRPr="002B3324">
              <w:rPr>
                <w:lang w:val="de-DE"/>
              </w:rPr>
              <w:fldChar w:fldCharType="end"/>
            </w:r>
          </w:p>
        </w:tc>
        <w:tc>
          <w:tcPr>
            <w:tcW w:w="4922" w:type="dxa"/>
            <w:shd w:val="clear" w:color="auto" w:fill="auto"/>
          </w:tcPr>
          <w:p w14:paraId="4CB03472" w14:textId="6D96BD9D" w:rsidR="00D008CF" w:rsidRPr="002B3324" w:rsidRDefault="001F0294" w:rsidP="00FA58FE">
            <w:pPr>
              <w:pStyle w:val="Tabelleninhalt"/>
              <w:spacing w:before="120" w:after="120" w:line="360" w:lineRule="auto"/>
              <w:ind w:left="170" w:right="113"/>
              <w:jc w:val="both"/>
              <w:rPr>
                <w:sz w:val="20"/>
                <w:szCs w:val="20"/>
              </w:rPr>
            </w:pPr>
            <w:r w:rsidRPr="002B3324">
              <w:rPr>
                <w:sz w:val="20"/>
                <w:szCs w:val="20"/>
              </w:rPr>
              <w:t>Bolzano</w:t>
            </w:r>
            <w:r w:rsidR="00163801" w:rsidRPr="002B3324">
              <w:rPr>
                <w:sz w:val="20"/>
                <w:szCs w:val="20"/>
              </w:rPr>
              <w:t xml:space="preserve">, </w:t>
            </w:r>
            <w:r w:rsidR="00AD31F6" w:rsidRPr="002B3324">
              <w:rPr>
                <w:sz w:val="20"/>
                <w:szCs w:val="20"/>
              </w:rPr>
              <w:fldChar w:fldCharType="begin"/>
            </w:r>
            <w:r w:rsidR="00AD31F6" w:rsidRPr="002B3324">
              <w:rPr>
                <w:sz w:val="20"/>
                <w:szCs w:val="20"/>
                <w:lang w:val="it-IT"/>
              </w:rPr>
              <w:instrText xml:space="preserve"> TIME \@ "dd/MM/yyyy" </w:instrText>
            </w:r>
            <w:r w:rsidR="00AD31F6" w:rsidRPr="002B3324">
              <w:rPr>
                <w:sz w:val="20"/>
                <w:szCs w:val="20"/>
              </w:rPr>
              <w:fldChar w:fldCharType="separate"/>
            </w:r>
            <w:r w:rsidR="002B3324" w:rsidRPr="002B3324">
              <w:rPr>
                <w:noProof/>
                <w:sz w:val="20"/>
                <w:szCs w:val="20"/>
                <w:lang w:val="it-IT"/>
              </w:rPr>
              <w:t>16/12/2022</w:t>
            </w:r>
            <w:r w:rsidR="00AD31F6" w:rsidRPr="002B3324">
              <w:rPr>
                <w:sz w:val="20"/>
                <w:szCs w:val="20"/>
              </w:rPr>
              <w:fldChar w:fldCharType="end"/>
            </w:r>
          </w:p>
        </w:tc>
      </w:tr>
      <w:tr w:rsidR="001F0294" w:rsidRPr="002B3324" w14:paraId="19C6CB60" w14:textId="77777777" w:rsidTr="00FA58FE">
        <w:tc>
          <w:tcPr>
            <w:tcW w:w="9846" w:type="dxa"/>
            <w:gridSpan w:val="2"/>
            <w:shd w:val="clear" w:color="auto" w:fill="auto"/>
          </w:tcPr>
          <w:p w14:paraId="201C65C7" w14:textId="073A41FD" w:rsidR="001F0294" w:rsidRPr="002B3324" w:rsidRDefault="001F0294" w:rsidP="00FA58FE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2B3324">
              <w:rPr>
                <w:sz w:val="20"/>
                <w:szCs w:val="20"/>
              </w:rPr>
              <w:t>Der Verfahrensverantwortlicher / Il responsabile unico del procedimento</w:t>
            </w:r>
          </w:p>
          <w:p w14:paraId="1E5ABB0E" w14:textId="5838E73C" w:rsidR="001F0294" w:rsidRPr="002B3324" w:rsidRDefault="006B55EC" w:rsidP="00FA58FE">
            <w:pPr>
              <w:pStyle w:val="Tabelleninhalt"/>
              <w:spacing w:before="120" w:after="120" w:line="360" w:lineRule="auto"/>
              <w:ind w:left="170" w:right="113"/>
              <w:jc w:val="center"/>
              <w:rPr>
                <w:sz w:val="20"/>
                <w:szCs w:val="20"/>
              </w:rPr>
            </w:pPr>
            <w:r w:rsidRPr="006B55EC">
              <w:rPr>
                <w:b/>
                <w:bCs/>
                <w:sz w:val="20"/>
                <w:szCs w:val="20"/>
                <w:highlight w:val="yellow"/>
                <w:lang w:val="it-IT"/>
              </w:rPr>
              <w:t>xxxxxxxxxxx</w:t>
            </w:r>
          </w:p>
        </w:tc>
      </w:tr>
      <w:tr w:rsidR="00174876" w:rsidRPr="002B3324" w14:paraId="16C21153" w14:textId="77777777" w:rsidTr="00FA58FE">
        <w:tc>
          <w:tcPr>
            <w:tcW w:w="4924" w:type="dxa"/>
            <w:shd w:val="clear" w:color="auto" w:fill="auto"/>
          </w:tcPr>
          <w:p w14:paraId="45A54BAF" w14:textId="77777777" w:rsidR="00174876" w:rsidRPr="002B3324" w:rsidRDefault="00174876" w:rsidP="00FA58FE">
            <w:pPr>
              <w:pStyle w:val="Textkrper"/>
              <w:suppressLineNumbers/>
              <w:spacing w:before="120" w:after="120" w:line="360" w:lineRule="auto"/>
              <w:ind w:left="170" w:right="113"/>
              <w:jc w:val="left"/>
            </w:pPr>
            <w:r w:rsidRPr="002B3324">
              <w:t>An</w:t>
            </w:r>
            <w:r w:rsidR="00B44C1E" w:rsidRPr="002B3324">
              <w:t>lage</w:t>
            </w:r>
            <w:r w:rsidRPr="002B3324">
              <w:t>1: Interessensbekundung;</w:t>
            </w:r>
          </w:p>
          <w:p w14:paraId="3182AAE6" w14:textId="51842BEF" w:rsidR="00880D08" w:rsidRPr="002B3324" w:rsidRDefault="00880D08" w:rsidP="00FA58FE">
            <w:pPr>
              <w:pStyle w:val="Textkrper"/>
              <w:suppressLineNumbers/>
              <w:spacing w:before="120" w:after="120" w:line="360" w:lineRule="auto"/>
              <w:ind w:left="170" w:right="113"/>
              <w:jc w:val="left"/>
            </w:pPr>
            <w:r w:rsidRPr="002B3324">
              <w:t>Anlage 2</w:t>
            </w:r>
            <w:r w:rsidR="006B55EC">
              <w:t>: Leistungsverzeichnis</w:t>
            </w:r>
          </w:p>
        </w:tc>
        <w:tc>
          <w:tcPr>
            <w:tcW w:w="4922" w:type="dxa"/>
            <w:shd w:val="clear" w:color="auto" w:fill="auto"/>
          </w:tcPr>
          <w:p w14:paraId="7C4F0D76" w14:textId="77777777" w:rsidR="00174876" w:rsidRDefault="00174876" w:rsidP="00FA58FE">
            <w:pPr>
              <w:pStyle w:val="Tabelleninhalt"/>
              <w:spacing w:before="120" w:after="120" w:line="360" w:lineRule="auto"/>
              <w:ind w:left="170" w:right="113"/>
              <w:rPr>
                <w:sz w:val="20"/>
                <w:szCs w:val="20"/>
              </w:rPr>
            </w:pPr>
            <w:r w:rsidRPr="002B3324">
              <w:rPr>
                <w:sz w:val="20"/>
                <w:szCs w:val="20"/>
              </w:rPr>
              <w:t>Allegato 1: manifestazione di interesse;</w:t>
            </w:r>
          </w:p>
          <w:p w14:paraId="2C0D56A7" w14:textId="0BDF498E" w:rsidR="006B55EC" w:rsidRPr="002B3324" w:rsidRDefault="006B55EC" w:rsidP="00FA58FE">
            <w:pPr>
              <w:pStyle w:val="Tabelleninhalt"/>
              <w:spacing w:before="120" w:after="120" w:line="360" w:lineRule="auto"/>
              <w:ind w:left="170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Allegato: 2: elenco prestazioni</w:t>
            </w:r>
          </w:p>
        </w:tc>
      </w:tr>
    </w:tbl>
    <w:p w14:paraId="108365C4" w14:textId="67DFDB37" w:rsidR="0016079B" w:rsidRPr="002B3324" w:rsidRDefault="0016079B" w:rsidP="00FA58FE">
      <w:pPr>
        <w:pStyle w:val="Textkrper"/>
        <w:spacing w:before="120" w:after="120" w:line="360" w:lineRule="auto"/>
        <w:ind w:right="2904"/>
      </w:pPr>
    </w:p>
    <w:sectPr w:rsidR="0016079B" w:rsidRPr="002B3324" w:rsidSect="003853A0">
      <w:type w:val="continuous"/>
      <w:pgSz w:w="11906" w:h="16838"/>
      <w:pgMar w:top="709" w:right="1120" w:bottom="280" w:left="940" w:header="0" w:footer="996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827C" w14:textId="77777777" w:rsidR="00615153" w:rsidRDefault="00615153" w:rsidP="00677C45">
      <w:r>
        <w:separator/>
      </w:r>
    </w:p>
  </w:endnote>
  <w:endnote w:type="continuationSeparator" w:id="0">
    <w:p w14:paraId="2E3978A2" w14:textId="77777777" w:rsidR="00615153" w:rsidRDefault="00615153" w:rsidP="0067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8CD" w14:textId="77777777" w:rsidR="003853A0" w:rsidRDefault="003853A0" w:rsidP="00E11CA6">
    <w:pPr>
      <w:pStyle w:val="Fuzeile"/>
      <w:jc w:val="center"/>
      <w:rPr>
        <w:sz w:val="16"/>
        <w:szCs w:val="16"/>
        <w:lang w:val="de-DE"/>
      </w:rPr>
    </w:pPr>
  </w:p>
  <w:p w14:paraId="2374DB00" w14:textId="3115D3B5" w:rsidR="00E11CA6" w:rsidRPr="00E0610C" w:rsidRDefault="00E11CA6" w:rsidP="00E11CA6">
    <w:pPr>
      <w:pStyle w:val="Fuzeile"/>
      <w:jc w:val="center"/>
      <w:rPr>
        <w:sz w:val="16"/>
        <w:szCs w:val="16"/>
      </w:rPr>
    </w:pPr>
    <w:r w:rsidRPr="00E0610C">
      <w:rPr>
        <w:sz w:val="16"/>
        <w:szCs w:val="16"/>
        <w:lang w:val="de-DE"/>
      </w:rPr>
      <w:t>Seite</w:t>
    </w:r>
    <w:r>
      <w:rPr>
        <w:sz w:val="16"/>
        <w:szCs w:val="16"/>
        <w:lang w:val="de-DE"/>
      </w:rPr>
      <w:t>/Pagina</w:t>
    </w:r>
    <w:r w:rsidRPr="00E0610C">
      <w:rPr>
        <w:sz w:val="16"/>
        <w:szCs w:val="16"/>
        <w:lang w:val="de-DE"/>
      </w:rPr>
      <w:t xml:space="preserve"> </w:t>
    </w:r>
    <w:r w:rsidRPr="00E0610C">
      <w:rPr>
        <w:b/>
        <w:bCs/>
        <w:sz w:val="16"/>
        <w:szCs w:val="16"/>
      </w:rPr>
      <w:fldChar w:fldCharType="begin"/>
    </w:r>
    <w:r w:rsidRPr="00E0610C">
      <w:rPr>
        <w:b/>
        <w:bCs/>
        <w:sz w:val="16"/>
        <w:szCs w:val="16"/>
      </w:rPr>
      <w:instrText>PAGE  \* Arabic  \* MERGEFORMAT</w:instrText>
    </w:r>
    <w:r w:rsidRPr="00E0610C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E0610C">
      <w:rPr>
        <w:b/>
        <w:bCs/>
        <w:sz w:val="16"/>
        <w:szCs w:val="16"/>
      </w:rPr>
      <w:fldChar w:fldCharType="end"/>
    </w:r>
    <w:r w:rsidRPr="00E0610C">
      <w:rPr>
        <w:sz w:val="16"/>
        <w:szCs w:val="16"/>
        <w:lang w:val="de-DE"/>
      </w:rPr>
      <w:t xml:space="preserve"> von</w:t>
    </w:r>
    <w:r>
      <w:rPr>
        <w:sz w:val="16"/>
        <w:szCs w:val="16"/>
        <w:lang w:val="de-DE"/>
      </w:rPr>
      <w:t>/di</w:t>
    </w:r>
    <w:r w:rsidRPr="00E0610C">
      <w:rPr>
        <w:sz w:val="16"/>
        <w:szCs w:val="16"/>
        <w:lang w:val="de-DE"/>
      </w:rPr>
      <w:t xml:space="preserve"> </w:t>
    </w:r>
    <w:r w:rsidRPr="00E0610C">
      <w:rPr>
        <w:b/>
        <w:bCs/>
        <w:sz w:val="16"/>
        <w:szCs w:val="16"/>
      </w:rPr>
      <w:fldChar w:fldCharType="begin"/>
    </w:r>
    <w:r w:rsidRPr="00E0610C">
      <w:rPr>
        <w:b/>
        <w:bCs/>
        <w:sz w:val="16"/>
        <w:szCs w:val="16"/>
      </w:rPr>
      <w:instrText>NUMPAGES  \* Arabic  \* MERGEFORMAT</w:instrText>
    </w:r>
    <w:r w:rsidRPr="00E0610C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3</w:t>
    </w:r>
    <w:r w:rsidRPr="00E0610C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D679" w14:textId="77777777" w:rsidR="001F0294" w:rsidRDefault="001F0294" w:rsidP="00E0610C">
    <w:pPr>
      <w:pStyle w:val="Fuzeile"/>
      <w:jc w:val="center"/>
      <w:rPr>
        <w:sz w:val="16"/>
        <w:szCs w:val="16"/>
        <w:lang w:val="de-DE"/>
      </w:rPr>
    </w:pPr>
  </w:p>
  <w:p w14:paraId="7CB41431" w14:textId="78B5F7C9" w:rsidR="00E0610C" w:rsidRPr="00E0610C" w:rsidRDefault="00E0610C" w:rsidP="00E0610C">
    <w:pPr>
      <w:pStyle w:val="Fuzeile"/>
      <w:jc w:val="center"/>
      <w:rPr>
        <w:sz w:val="16"/>
        <w:szCs w:val="16"/>
      </w:rPr>
    </w:pPr>
    <w:r w:rsidRPr="00E0610C">
      <w:rPr>
        <w:sz w:val="16"/>
        <w:szCs w:val="16"/>
        <w:lang w:val="de-DE"/>
      </w:rPr>
      <w:t>Seite</w:t>
    </w:r>
    <w:r>
      <w:rPr>
        <w:sz w:val="16"/>
        <w:szCs w:val="16"/>
        <w:lang w:val="de-DE"/>
      </w:rPr>
      <w:t>/Pagina</w:t>
    </w:r>
    <w:r w:rsidRPr="00E0610C">
      <w:rPr>
        <w:sz w:val="16"/>
        <w:szCs w:val="16"/>
        <w:lang w:val="de-DE"/>
      </w:rPr>
      <w:t xml:space="preserve"> </w:t>
    </w:r>
    <w:r w:rsidRPr="00E0610C">
      <w:rPr>
        <w:b/>
        <w:bCs/>
        <w:sz w:val="16"/>
        <w:szCs w:val="16"/>
      </w:rPr>
      <w:fldChar w:fldCharType="begin"/>
    </w:r>
    <w:r w:rsidRPr="00E0610C">
      <w:rPr>
        <w:b/>
        <w:bCs/>
        <w:sz w:val="16"/>
        <w:szCs w:val="16"/>
      </w:rPr>
      <w:instrText>PAGE  \* Arabic  \* MERGEFORMAT</w:instrText>
    </w:r>
    <w:r w:rsidRPr="00E0610C">
      <w:rPr>
        <w:b/>
        <w:bCs/>
        <w:sz w:val="16"/>
        <w:szCs w:val="16"/>
      </w:rPr>
      <w:fldChar w:fldCharType="separate"/>
    </w:r>
    <w:r w:rsidRPr="00E0610C">
      <w:rPr>
        <w:b/>
        <w:bCs/>
        <w:sz w:val="16"/>
        <w:szCs w:val="16"/>
        <w:lang w:val="de-DE"/>
      </w:rPr>
      <w:t>1</w:t>
    </w:r>
    <w:r w:rsidRPr="00E0610C">
      <w:rPr>
        <w:b/>
        <w:bCs/>
        <w:sz w:val="16"/>
        <w:szCs w:val="16"/>
      </w:rPr>
      <w:fldChar w:fldCharType="end"/>
    </w:r>
    <w:r w:rsidRPr="00E0610C">
      <w:rPr>
        <w:sz w:val="16"/>
        <w:szCs w:val="16"/>
        <w:lang w:val="de-DE"/>
      </w:rPr>
      <w:t xml:space="preserve"> von</w:t>
    </w:r>
    <w:r>
      <w:rPr>
        <w:sz w:val="16"/>
        <w:szCs w:val="16"/>
        <w:lang w:val="de-DE"/>
      </w:rPr>
      <w:t>/di</w:t>
    </w:r>
    <w:r w:rsidRPr="00E0610C">
      <w:rPr>
        <w:sz w:val="16"/>
        <w:szCs w:val="16"/>
        <w:lang w:val="de-DE"/>
      </w:rPr>
      <w:t xml:space="preserve"> </w:t>
    </w:r>
    <w:r w:rsidRPr="00E0610C">
      <w:rPr>
        <w:b/>
        <w:bCs/>
        <w:sz w:val="16"/>
        <w:szCs w:val="16"/>
      </w:rPr>
      <w:fldChar w:fldCharType="begin"/>
    </w:r>
    <w:r w:rsidRPr="00E0610C">
      <w:rPr>
        <w:b/>
        <w:bCs/>
        <w:sz w:val="16"/>
        <w:szCs w:val="16"/>
      </w:rPr>
      <w:instrText>NUMPAGES  \* Arabic  \* MERGEFORMAT</w:instrText>
    </w:r>
    <w:r w:rsidRPr="00E0610C">
      <w:rPr>
        <w:b/>
        <w:bCs/>
        <w:sz w:val="16"/>
        <w:szCs w:val="16"/>
      </w:rPr>
      <w:fldChar w:fldCharType="separate"/>
    </w:r>
    <w:r w:rsidRPr="00E0610C">
      <w:rPr>
        <w:b/>
        <w:bCs/>
        <w:sz w:val="16"/>
        <w:szCs w:val="16"/>
        <w:lang w:val="de-DE"/>
      </w:rPr>
      <w:t>2</w:t>
    </w:r>
    <w:r w:rsidRPr="00E0610C">
      <w:rPr>
        <w:b/>
        <w:bCs/>
        <w:sz w:val="16"/>
        <w:szCs w:val="16"/>
      </w:rPr>
      <w:fldChar w:fldCharType="end"/>
    </w:r>
  </w:p>
  <w:p w14:paraId="2B0F7CAF" w14:textId="77777777" w:rsidR="00E0610C" w:rsidRDefault="00E061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164C" w14:textId="77777777" w:rsidR="00615153" w:rsidRDefault="00615153" w:rsidP="00677C45">
      <w:r>
        <w:separator/>
      </w:r>
    </w:p>
  </w:footnote>
  <w:footnote w:type="continuationSeparator" w:id="0">
    <w:p w14:paraId="66A1CD42" w14:textId="77777777" w:rsidR="00615153" w:rsidRDefault="00615153" w:rsidP="0067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CF14" w14:textId="77777777" w:rsidR="00677C45" w:rsidRDefault="00677C45" w:rsidP="003C4DA6">
    <w:pPr>
      <w:pStyle w:val="Kopfzeile"/>
      <w:spacing w:line="48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D1D9" w14:textId="5CAD649F" w:rsidR="00677C45" w:rsidRDefault="00677C45" w:rsidP="008573B5">
    <w:pPr>
      <w:pStyle w:val="Kopfzeile"/>
      <w:spacing w:line="360" w:lineRule="auto"/>
    </w:pPr>
  </w:p>
  <w:p w14:paraId="02FA0C18" w14:textId="076BA4E2" w:rsidR="00677C45" w:rsidRPr="002B3324" w:rsidRDefault="002B3324" w:rsidP="002B3324">
    <w:pPr>
      <w:pStyle w:val="Kopfzeile"/>
      <w:spacing w:line="360" w:lineRule="auto"/>
    </w:pPr>
    <w:r w:rsidRPr="002B3324">
      <w:rPr>
        <w:highlight w:val="yellow"/>
      </w:rP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059E"/>
    <w:multiLevelType w:val="hybridMultilevel"/>
    <w:tmpl w:val="680AC034"/>
    <w:lvl w:ilvl="0" w:tplc="04070017">
      <w:start w:val="1"/>
      <w:numFmt w:val="lowerLetter"/>
      <w:lvlText w:val="%1)"/>
      <w:lvlJc w:val="left"/>
      <w:pPr>
        <w:ind w:left="890" w:hanging="360"/>
      </w:pPr>
    </w:lvl>
    <w:lvl w:ilvl="1" w:tplc="04070019" w:tentative="1">
      <w:start w:val="1"/>
      <w:numFmt w:val="lowerLetter"/>
      <w:lvlText w:val="%2."/>
      <w:lvlJc w:val="left"/>
      <w:pPr>
        <w:ind w:left="1610" w:hanging="360"/>
      </w:pPr>
    </w:lvl>
    <w:lvl w:ilvl="2" w:tplc="0407001B" w:tentative="1">
      <w:start w:val="1"/>
      <w:numFmt w:val="lowerRoman"/>
      <w:lvlText w:val="%3."/>
      <w:lvlJc w:val="right"/>
      <w:pPr>
        <w:ind w:left="2330" w:hanging="180"/>
      </w:pPr>
    </w:lvl>
    <w:lvl w:ilvl="3" w:tplc="0407000F" w:tentative="1">
      <w:start w:val="1"/>
      <w:numFmt w:val="decimal"/>
      <w:lvlText w:val="%4."/>
      <w:lvlJc w:val="left"/>
      <w:pPr>
        <w:ind w:left="3050" w:hanging="360"/>
      </w:pPr>
    </w:lvl>
    <w:lvl w:ilvl="4" w:tplc="04070019" w:tentative="1">
      <w:start w:val="1"/>
      <w:numFmt w:val="lowerLetter"/>
      <w:lvlText w:val="%5."/>
      <w:lvlJc w:val="left"/>
      <w:pPr>
        <w:ind w:left="3770" w:hanging="360"/>
      </w:pPr>
    </w:lvl>
    <w:lvl w:ilvl="5" w:tplc="0407001B" w:tentative="1">
      <w:start w:val="1"/>
      <w:numFmt w:val="lowerRoman"/>
      <w:lvlText w:val="%6."/>
      <w:lvlJc w:val="right"/>
      <w:pPr>
        <w:ind w:left="4490" w:hanging="180"/>
      </w:pPr>
    </w:lvl>
    <w:lvl w:ilvl="6" w:tplc="0407000F" w:tentative="1">
      <w:start w:val="1"/>
      <w:numFmt w:val="decimal"/>
      <w:lvlText w:val="%7."/>
      <w:lvlJc w:val="left"/>
      <w:pPr>
        <w:ind w:left="5210" w:hanging="360"/>
      </w:pPr>
    </w:lvl>
    <w:lvl w:ilvl="7" w:tplc="04070019" w:tentative="1">
      <w:start w:val="1"/>
      <w:numFmt w:val="lowerLetter"/>
      <w:lvlText w:val="%8."/>
      <w:lvlJc w:val="left"/>
      <w:pPr>
        <w:ind w:left="5930" w:hanging="360"/>
      </w:pPr>
    </w:lvl>
    <w:lvl w:ilvl="8" w:tplc="0407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58F3235B"/>
    <w:multiLevelType w:val="hybridMultilevel"/>
    <w:tmpl w:val="680AC034"/>
    <w:lvl w:ilvl="0" w:tplc="04070017">
      <w:start w:val="1"/>
      <w:numFmt w:val="lowerLetter"/>
      <w:lvlText w:val="%1)"/>
      <w:lvlJc w:val="left"/>
      <w:pPr>
        <w:ind w:left="890" w:hanging="360"/>
      </w:pPr>
    </w:lvl>
    <w:lvl w:ilvl="1" w:tplc="04070019" w:tentative="1">
      <w:start w:val="1"/>
      <w:numFmt w:val="lowerLetter"/>
      <w:lvlText w:val="%2."/>
      <w:lvlJc w:val="left"/>
      <w:pPr>
        <w:ind w:left="1610" w:hanging="360"/>
      </w:pPr>
    </w:lvl>
    <w:lvl w:ilvl="2" w:tplc="0407001B" w:tentative="1">
      <w:start w:val="1"/>
      <w:numFmt w:val="lowerRoman"/>
      <w:lvlText w:val="%3."/>
      <w:lvlJc w:val="right"/>
      <w:pPr>
        <w:ind w:left="2330" w:hanging="180"/>
      </w:pPr>
    </w:lvl>
    <w:lvl w:ilvl="3" w:tplc="0407000F" w:tentative="1">
      <w:start w:val="1"/>
      <w:numFmt w:val="decimal"/>
      <w:lvlText w:val="%4."/>
      <w:lvlJc w:val="left"/>
      <w:pPr>
        <w:ind w:left="3050" w:hanging="360"/>
      </w:pPr>
    </w:lvl>
    <w:lvl w:ilvl="4" w:tplc="04070019" w:tentative="1">
      <w:start w:val="1"/>
      <w:numFmt w:val="lowerLetter"/>
      <w:lvlText w:val="%5."/>
      <w:lvlJc w:val="left"/>
      <w:pPr>
        <w:ind w:left="3770" w:hanging="360"/>
      </w:pPr>
    </w:lvl>
    <w:lvl w:ilvl="5" w:tplc="0407001B" w:tentative="1">
      <w:start w:val="1"/>
      <w:numFmt w:val="lowerRoman"/>
      <w:lvlText w:val="%6."/>
      <w:lvlJc w:val="right"/>
      <w:pPr>
        <w:ind w:left="4490" w:hanging="180"/>
      </w:pPr>
    </w:lvl>
    <w:lvl w:ilvl="6" w:tplc="0407000F" w:tentative="1">
      <w:start w:val="1"/>
      <w:numFmt w:val="decimal"/>
      <w:lvlText w:val="%7."/>
      <w:lvlJc w:val="left"/>
      <w:pPr>
        <w:ind w:left="5210" w:hanging="360"/>
      </w:pPr>
    </w:lvl>
    <w:lvl w:ilvl="7" w:tplc="04070019" w:tentative="1">
      <w:start w:val="1"/>
      <w:numFmt w:val="lowerLetter"/>
      <w:lvlText w:val="%8."/>
      <w:lvlJc w:val="left"/>
      <w:pPr>
        <w:ind w:left="5930" w:hanging="360"/>
      </w:pPr>
    </w:lvl>
    <w:lvl w:ilvl="8" w:tplc="0407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1961909011">
    <w:abstractNumId w:val="0"/>
  </w:num>
  <w:num w:numId="2" w16cid:durableId="107127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9B"/>
    <w:rsid w:val="00011385"/>
    <w:rsid w:val="00051EAD"/>
    <w:rsid w:val="00054FC0"/>
    <w:rsid w:val="0008149A"/>
    <w:rsid w:val="000C4C19"/>
    <w:rsid w:val="000D6EB4"/>
    <w:rsid w:val="00100C25"/>
    <w:rsid w:val="00143A76"/>
    <w:rsid w:val="0016079B"/>
    <w:rsid w:val="00161826"/>
    <w:rsid w:val="00163801"/>
    <w:rsid w:val="00174876"/>
    <w:rsid w:val="00187E86"/>
    <w:rsid w:val="001B7A5B"/>
    <w:rsid w:val="001F0294"/>
    <w:rsid w:val="00232D07"/>
    <w:rsid w:val="00233FFF"/>
    <w:rsid w:val="00257648"/>
    <w:rsid w:val="00285CF1"/>
    <w:rsid w:val="002A6BE3"/>
    <w:rsid w:val="002B3324"/>
    <w:rsid w:val="002D0762"/>
    <w:rsid w:val="00300AEA"/>
    <w:rsid w:val="00304501"/>
    <w:rsid w:val="003051A1"/>
    <w:rsid w:val="003654AF"/>
    <w:rsid w:val="00374574"/>
    <w:rsid w:val="003853A0"/>
    <w:rsid w:val="00395B5D"/>
    <w:rsid w:val="003C1002"/>
    <w:rsid w:val="003C4DA6"/>
    <w:rsid w:val="003F4E75"/>
    <w:rsid w:val="00403942"/>
    <w:rsid w:val="00416037"/>
    <w:rsid w:val="00427A50"/>
    <w:rsid w:val="004300BE"/>
    <w:rsid w:val="00441574"/>
    <w:rsid w:val="00474DBD"/>
    <w:rsid w:val="00493CC1"/>
    <w:rsid w:val="004B7471"/>
    <w:rsid w:val="004F192E"/>
    <w:rsid w:val="004F2156"/>
    <w:rsid w:val="004F7FDA"/>
    <w:rsid w:val="0050395A"/>
    <w:rsid w:val="00514F37"/>
    <w:rsid w:val="00535A81"/>
    <w:rsid w:val="005507D1"/>
    <w:rsid w:val="00561ECA"/>
    <w:rsid w:val="00595A9D"/>
    <w:rsid w:val="00614AB5"/>
    <w:rsid w:val="00615153"/>
    <w:rsid w:val="00632E74"/>
    <w:rsid w:val="00664AA9"/>
    <w:rsid w:val="00664EC8"/>
    <w:rsid w:val="00677C45"/>
    <w:rsid w:val="0068412F"/>
    <w:rsid w:val="00697F8E"/>
    <w:rsid w:val="006A7590"/>
    <w:rsid w:val="006B55EC"/>
    <w:rsid w:val="006C54A1"/>
    <w:rsid w:val="006D421B"/>
    <w:rsid w:val="007205E1"/>
    <w:rsid w:val="0072161E"/>
    <w:rsid w:val="00732689"/>
    <w:rsid w:val="00757248"/>
    <w:rsid w:val="00781D8A"/>
    <w:rsid w:val="007C0E02"/>
    <w:rsid w:val="007D0965"/>
    <w:rsid w:val="0080522B"/>
    <w:rsid w:val="0082005C"/>
    <w:rsid w:val="0083450C"/>
    <w:rsid w:val="00857304"/>
    <w:rsid w:val="008573B5"/>
    <w:rsid w:val="00866274"/>
    <w:rsid w:val="008731C2"/>
    <w:rsid w:val="00880D08"/>
    <w:rsid w:val="008821DD"/>
    <w:rsid w:val="008A7A6C"/>
    <w:rsid w:val="008B1F96"/>
    <w:rsid w:val="008D4F94"/>
    <w:rsid w:val="008E0211"/>
    <w:rsid w:val="00927786"/>
    <w:rsid w:val="00953A81"/>
    <w:rsid w:val="00953F58"/>
    <w:rsid w:val="009D30E9"/>
    <w:rsid w:val="00A175CF"/>
    <w:rsid w:val="00A429AB"/>
    <w:rsid w:val="00A53881"/>
    <w:rsid w:val="00A95978"/>
    <w:rsid w:val="00AC462B"/>
    <w:rsid w:val="00AC5A8B"/>
    <w:rsid w:val="00AD31F6"/>
    <w:rsid w:val="00B44C1E"/>
    <w:rsid w:val="00B45094"/>
    <w:rsid w:val="00B46055"/>
    <w:rsid w:val="00B84028"/>
    <w:rsid w:val="00B86220"/>
    <w:rsid w:val="00BB146B"/>
    <w:rsid w:val="00C02BC4"/>
    <w:rsid w:val="00C03858"/>
    <w:rsid w:val="00C12132"/>
    <w:rsid w:val="00C20CF0"/>
    <w:rsid w:val="00C62CCF"/>
    <w:rsid w:val="00C665A5"/>
    <w:rsid w:val="00C74418"/>
    <w:rsid w:val="00D008CF"/>
    <w:rsid w:val="00D04D04"/>
    <w:rsid w:val="00D05CBB"/>
    <w:rsid w:val="00D16326"/>
    <w:rsid w:val="00D4737A"/>
    <w:rsid w:val="00D72ABA"/>
    <w:rsid w:val="00D80B62"/>
    <w:rsid w:val="00DA2014"/>
    <w:rsid w:val="00DE2356"/>
    <w:rsid w:val="00DE4288"/>
    <w:rsid w:val="00E0610C"/>
    <w:rsid w:val="00E11CA6"/>
    <w:rsid w:val="00E84B25"/>
    <w:rsid w:val="00EB7D32"/>
    <w:rsid w:val="00EC52B6"/>
    <w:rsid w:val="00EF4384"/>
    <w:rsid w:val="00F12A6B"/>
    <w:rsid w:val="00F3226F"/>
    <w:rsid w:val="00F5076A"/>
    <w:rsid w:val="00F77259"/>
    <w:rsid w:val="00FA58FE"/>
    <w:rsid w:val="00FC3634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C17EDD"/>
  <w15:docId w15:val="{2667B41F-DF5C-4B0D-A485-9A657DAA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sz w:val="22"/>
    </w:rPr>
  </w:style>
  <w:style w:type="paragraph" w:styleId="berschrift1">
    <w:name w:val="heading 1"/>
    <w:basedOn w:val="Standard"/>
    <w:uiPriority w:val="9"/>
    <w:qFormat/>
    <w:pPr>
      <w:spacing w:before="1"/>
      <w:ind w:left="305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  <w:w w:val="85"/>
      <w:sz w:val="20"/>
      <w:szCs w:val="20"/>
    </w:rPr>
  </w:style>
  <w:style w:type="character" w:customStyle="1" w:styleId="ListLabel2">
    <w:name w:val="ListLabel 2"/>
    <w:qFormat/>
    <w:rPr>
      <w:rFonts w:eastAsia="Arial" w:cs="Arial"/>
      <w:w w:val="85"/>
      <w:sz w:val="20"/>
      <w:szCs w:val="20"/>
    </w:rPr>
  </w:style>
  <w:style w:type="character" w:customStyle="1" w:styleId="ListLabel3">
    <w:name w:val="ListLabel 3"/>
    <w:qFormat/>
    <w:rPr>
      <w:rFonts w:ascii="Trebuchet MS" w:eastAsia="Trebuchet MS" w:hAnsi="Trebuchet MS" w:cs="Trebuchet MS"/>
      <w:b/>
      <w:bCs/>
      <w:spacing w:val="-1"/>
      <w:w w:val="72"/>
      <w:sz w:val="20"/>
      <w:szCs w:val="20"/>
    </w:rPr>
  </w:style>
  <w:style w:type="character" w:customStyle="1" w:styleId="ListLabel4">
    <w:name w:val="ListLabel 4"/>
    <w:qFormat/>
    <w:rPr>
      <w:w w:val="95"/>
      <w:u w:val="single"/>
    </w:rPr>
  </w:style>
  <w:style w:type="character" w:customStyle="1" w:styleId="ListLabel5">
    <w:name w:val="ListLabel 5"/>
    <w:qFormat/>
    <w:rPr>
      <w:rFonts w:ascii="Times New Roman" w:hAnsi="Times New Roman"/>
      <w:i/>
      <w:w w:val="95"/>
    </w:rPr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ListLabel6">
    <w:name w:val="ListLabel 6"/>
    <w:qFormat/>
    <w:rPr>
      <w:rFonts w:ascii="Times New Roman" w:hAnsi="Times New Roman"/>
      <w:i/>
      <w:spacing w:val="-9"/>
      <w:w w:val="95"/>
    </w:rPr>
  </w:style>
  <w:style w:type="character" w:customStyle="1" w:styleId="ListLabel7">
    <w:name w:val="ListLabel 7"/>
    <w:qFormat/>
    <w:rPr>
      <w:w w:val="95"/>
    </w:rPr>
  </w:style>
  <w:style w:type="character" w:customStyle="1" w:styleId="ListLabel8">
    <w:name w:val="ListLabel 8"/>
    <w:qFormat/>
    <w:rPr>
      <w:rFonts w:eastAsia="Arial" w:cs="Arial"/>
      <w:b w:val="0"/>
      <w:bCs w:val="0"/>
      <w:i/>
      <w:iCs/>
      <w:color w:val="000000"/>
      <w:sz w:val="21"/>
      <w:szCs w:val="21"/>
      <w:u w:val="single"/>
      <w:lang w:val="it-IT"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uiPriority w:val="1"/>
    <w:qFormat/>
    <w:pPr>
      <w:jc w:val="both"/>
    </w:pPr>
    <w:rPr>
      <w:sz w:val="20"/>
      <w:szCs w:val="20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Listenabsatz">
    <w:name w:val="List Paragraph"/>
    <w:basedOn w:val="Standard"/>
    <w:uiPriority w:val="1"/>
    <w:qFormat/>
    <w:pPr>
      <w:spacing w:before="111"/>
      <w:ind w:left="305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Textkrper2">
    <w:name w:val="Body Text 2"/>
    <w:basedOn w:val="Standard"/>
    <w:qFormat/>
    <w:pPr>
      <w:jc w:val="center"/>
    </w:pPr>
    <w:rPr>
      <w:b/>
      <w:sz w:val="24"/>
    </w:r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rsid w:val="00535A81"/>
    <w:pPr>
      <w:tabs>
        <w:tab w:val="center" w:pos="4536"/>
        <w:tab w:val="right" w:pos="9072"/>
      </w:tabs>
    </w:pPr>
    <w:rPr>
      <w:rFonts w:eastAsia="Times New Roman" w:cs="Times New Roman"/>
      <w:noProof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535A81"/>
    <w:rPr>
      <w:rFonts w:ascii="Arial" w:eastAsia="Times New Roman" w:hAnsi="Arial" w:cs="Times New Roman"/>
      <w:noProof/>
      <w:szCs w:val="20"/>
    </w:rPr>
  </w:style>
  <w:style w:type="paragraph" w:customStyle="1" w:styleId="NameNachname">
    <w:name w:val="Name Nachname"/>
    <w:basedOn w:val="Standard"/>
    <w:rsid w:val="00535A81"/>
    <w:pPr>
      <w:spacing w:line="240" w:lineRule="exact"/>
      <w:jc w:val="right"/>
    </w:pPr>
    <w:rPr>
      <w:rFonts w:eastAsia="Times New Roman" w:cs="Times New Roman"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697F8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7F8E"/>
    <w:rPr>
      <w:color w:val="605E5C"/>
      <w:shd w:val="clear" w:color="auto" w:fill="E1DFDD"/>
    </w:rPr>
  </w:style>
  <w:style w:type="character" w:customStyle="1" w:styleId="DefaultChar">
    <w:name w:val="Default Char"/>
    <w:link w:val="Default"/>
    <w:locked/>
    <w:rsid w:val="00A175CF"/>
    <w:rPr>
      <w:rFonts w:ascii="Arial" w:hAnsi="Arial" w:cs="Arial"/>
      <w:noProof/>
      <w:color w:val="000000"/>
      <w:sz w:val="24"/>
      <w:szCs w:val="24"/>
      <w:lang w:val="it-IT" w:eastAsia="it-IT"/>
    </w:rPr>
  </w:style>
  <w:style w:type="paragraph" w:customStyle="1" w:styleId="Default">
    <w:name w:val="Default"/>
    <w:link w:val="DefaultChar"/>
    <w:rsid w:val="00A175CF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it-IT" w:eastAsia="it-IT"/>
    </w:rPr>
  </w:style>
  <w:style w:type="paragraph" w:customStyle="1" w:styleId="Stile1">
    <w:name w:val="Stile1"/>
    <w:basedOn w:val="Standard"/>
    <w:rsid w:val="00A175CF"/>
    <w:pPr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0A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0AEA"/>
    <w:rPr>
      <w:rFonts w:ascii="Segoe UI" w:eastAsia="Arial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4A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4A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4AA9"/>
    <w:rPr>
      <w:rFonts w:ascii="Arial" w:eastAsia="Arial" w:hAnsi="Arial" w:cs="Arial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4A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4AA9"/>
    <w:rPr>
      <w:rFonts w:ascii="Arial" w:eastAsia="Arial" w:hAnsi="Arial" w:cs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52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45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1509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8867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0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andi-altoadig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AA9F4-77F1-47C9-8095-CAD153176152}">
  <ds:schemaRefs>
    <ds:schemaRef ds:uri="http://schemas.openxmlformats.org/package/2006/metadata/core-properties"/>
    <ds:schemaRef ds:uri="7d442b4c-7589-4bb9-936c-5aa516d17284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f7961f7-927b-4ed4-b1ee-769b8ac0d8d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B28C92-911D-420B-8963-19E447927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F809A-1FB3-4796-ADD9-2A4B54513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1197</Words>
  <Characters>7543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Kita 2018 2021 Bekanntmachung Markterhebung</vt:lpstr>
      <vt:lpstr>Kita 2018 2021 Bekanntmachung Markterhebung</vt:lpstr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 2018 2021 Bekanntmachung Markterhebung</dc:title>
  <dc:subject/>
  <dc:creator>burgi_terlan</dc:creator>
  <dc:description/>
  <cp:lastModifiedBy>Luca Tommaseo - PRONORM Consulting GmbH/srl</cp:lastModifiedBy>
  <cp:revision>26</cp:revision>
  <dcterms:created xsi:type="dcterms:W3CDTF">2020-07-09T07:43:00Z</dcterms:created>
  <dcterms:modified xsi:type="dcterms:W3CDTF">2022-12-16T15:03:00Z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2018-06-27T00:00:00Z</vt:filetime>
  </property>
  <property fmtid="{D5CDD505-2E9C-101B-9397-08002B2CF9AE}" pid="4" name="Creator">
    <vt:lpwstr>PDF24 Creator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2019-08-02T00:00:00Z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0x0101003A0F69A0F664C74F9AB8CC22E3EC1B49</vt:lpwstr>
  </property>
</Properties>
</file>